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181D0A" w14:textId="77777777" w:rsidR="001A612A" w:rsidRPr="00A3144D" w:rsidRDefault="001A612A" w:rsidP="001A612A">
      <w:pPr>
        <w:suppressAutoHyphens/>
        <w:spacing w:after="40"/>
        <w:ind w:firstLine="720"/>
        <w:jc w:val="right"/>
        <w:rPr>
          <w:rFonts w:asciiTheme="minorHAnsi" w:eastAsia="Arial Unicode MS" w:hAnsiTheme="minorHAnsi" w:cstheme="minorHAnsi"/>
          <w:b/>
          <w:sz w:val="22"/>
          <w:szCs w:val="22"/>
          <w:bdr w:val="none" w:sz="0" w:space="0" w:color="auto" w:frame="1"/>
          <w:lang w:eastAsia="lt-LT"/>
        </w:rPr>
      </w:pPr>
      <w:r w:rsidRPr="00A3144D">
        <w:rPr>
          <w:rFonts w:asciiTheme="minorHAnsi" w:eastAsia="Arial Unicode MS" w:hAnsiTheme="minorHAnsi" w:cstheme="minorHAnsi"/>
          <w:b/>
          <w:sz w:val="22"/>
          <w:szCs w:val="22"/>
          <w:bdr w:val="none" w:sz="0" w:space="0" w:color="auto" w:frame="1"/>
        </w:rPr>
        <w:br/>
      </w:r>
    </w:p>
    <w:p w14:paraId="5D389ED7" w14:textId="77777777" w:rsidR="00191479" w:rsidRPr="00A3144D" w:rsidRDefault="00191479" w:rsidP="001A612A">
      <w:pPr>
        <w:spacing w:line="360" w:lineRule="auto"/>
        <w:jc w:val="center"/>
        <w:outlineLvl w:val="0"/>
        <w:rPr>
          <w:rFonts w:asciiTheme="minorHAnsi" w:hAnsiTheme="minorHAnsi" w:cstheme="minorHAnsi"/>
          <w:b/>
          <w:sz w:val="22"/>
          <w:szCs w:val="22"/>
        </w:rPr>
      </w:pPr>
    </w:p>
    <w:p w14:paraId="411EC001" w14:textId="1D6F9876" w:rsidR="001A612A" w:rsidRPr="00A3144D" w:rsidRDefault="001A612A" w:rsidP="001A612A">
      <w:pPr>
        <w:spacing w:line="360" w:lineRule="auto"/>
        <w:jc w:val="center"/>
        <w:outlineLvl w:val="0"/>
        <w:rPr>
          <w:rFonts w:asciiTheme="minorHAnsi" w:hAnsiTheme="minorHAnsi" w:cstheme="minorHAnsi"/>
          <w:b/>
          <w:sz w:val="22"/>
          <w:szCs w:val="22"/>
        </w:rPr>
      </w:pPr>
      <w:r w:rsidRPr="00A3144D">
        <w:rPr>
          <w:rFonts w:asciiTheme="minorHAnsi" w:hAnsiTheme="minorHAnsi" w:cstheme="minorHAnsi"/>
          <w:b/>
          <w:sz w:val="22"/>
          <w:szCs w:val="22"/>
        </w:rPr>
        <w:t>VIEŠOJO PIRKIMO SUTARTIES PROJEKTAS</w:t>
      </w:r>
    </w:p>
    <w:p w14:paraId="53B8C91E" w14:textId="77777777" w:rsidR="001A612A" w:rsidRPr="00A3144D" w:rsidRDefault="001A612A" w:rsidP="001A612A">
      <w:pPr>
        <w:tabs>
          <w:tab w:val="left" w:pos="6975"/>
        </w:tabs>
        <w:jc w:val="center"/>
        <w:outlineLvl w:val="0"/>
        <w:rPr>
          <w:rFonts w:asciiTheme="minorHAnsi" w:hAnsiTheme="minorHAnsi" w:cstheme="minorHAnsi"/>
          <w:b/>
          <w:sz w:val="22"/>
          <w:szCs w:val="22"/>
        </w:rPr>
      </w:pPr>
      <w:r w:rsidRPr="00A3144D">
        <w:rPr>
          <w:rFonts w:asciiTheme="minorHAnsi" w:hAnsiTheme="minorHAnsi" w:cstheme="minorHAnsi"/>
          <w:b/>
          <w:sz w:val="22"/>
          <w:szCs w:val="22"/>
        </w:rPr>
        <w:t xml:space="preserve">DARBŲ </w:t>
      </w:r>
      <w:r w:rsidRPr="00A3144D">
        <w:rPr>
          <w:rFonts w:asciiTheme="minorHAnsi" w:hAnsiTheme="minorHAnsi" w:cstheme="minorHAnsi"/>
          <w:b/>
          <w:caps/>
          <w:sz w:val="22"/>
          <w:szCs w:val="22"/>
        </w:rPr>
        <w:t>pirkimo</w:t>
      </w:r>
      <w:r w:rsidRPr="00A3144D">
        <w:rPr>
          <w:rFonts w:asciiTheme="minorHAnsi" w:hAnsiTheme="minorHAnsi" w:cstheme="minorHAnsi"/>
          <w:b/>
          <w:sz w:val="22"/>
          <w:szCs w:val="22"/>
        </w:rPr>
        <w:t>–PARDAVIMO SUTARTIS Nr. ________</w:t>
      </w:r>
    </w:p>
    <w:p w14:paraId="73086D2B" w14:textId="77777777" w:rsidR="001A612A" w:rsidRPr="00A3144D" w:rsidRDefault="001A612A" w:rsidP="001A612A">
      <w:pPr>
        <w:tabs>
          <w:tab w:val="left" w:pos="6975"/>
        </w:tabs>
        <w:jc w:val="center"/>
        <w:outlineLvl w:val="0"/>
        <w:rPr>
          <w:rFonts w:asciiTheme="minorHAnsi" w:hAnsiTheme="minorHAnsi" w:cstheme="minorHAnsi"/>
          <w:b/>
          <w:sz w:val="22"/>
          <w:szCs w:val="22"/>
        </w:rPr>
      </w:pPr>
    </w:p>
    <w:p w14:paraId="255112B1" w14:textId="77777777" w:rsidR="001A612A" w:rsidRPr="00A3144D" w:rsidRDefault="001A612A" w:rsidP="001A612A">
      <w:pPr>
        <w:tabs>
          <w:tab w:val="left" w:pos="6975"/>
        </w:tabs>
        <w:jc w:val="center"/>
        <w:outlineLvl w:val="0"/>
        <w:rPr>
          <w:rFonts w:asciiTheme="minorHAnsi" w:hAnsiTheme="minorHAnsi" w:cstheme="minorHAnsi"/>
          <w:b/>
          <w:sz w:val="22"/>
          <w:szCs w:val="22"/>
        </w:rPr>
      </w:pPr>
      <w:r w:rsidRPr="00A3144D">
        <w:rPr>
          <w:rFonts w:asciiTheme="minorHAnsi" w:hAnsiTheme="minorHAnsi" w:cstheme="minorHAnsi"/>
          <w:b/>
          <w:sz w:val="22"/>
          <w:szCs w:val="22"/>
        </w:rPr>
        <w:t xml:space="preserve">PIRKIMO NR. _______________/VPP NR. </w:t>
      </w:r>
    </w:p>
    <w:p w14:paraId="3246E4BF" w14:textId="77777777" w:rsidR="001A612A" w:rsidRPr="00A3144D" w:rsidRDefault="001A612A" w:rsidP="001A612A">
      <w:pPr>
        <w:jc w:val="center"/>
        <w:rPr>
          <w:rFonts w:asciiTheme="minorHAnsi" w:hAnsiTheme="minorHAnsi" w:cstheme="minorHAnsi"/>
          <w:sz w:val="22"/>
          <w:szCs w:val="22"/>
        </w:rPr>
      </w:pPr>
    </w:p>
    <w:p w14:paraId="64C2420F" w14:textId="14503356" w:rsidR="001A612A" w:rsidRPr="00A3144D" w:rsidRDefault="001A612A" w:rsidP="001A612A">
      <w:pPr>
        <w:jc w:val="center"/>
        <w:rPr>
          <w:rFonts w:asciiTheme="minorHAnsi" w:hAnsiTheme="minorHAnsi" w:cstheme="minorHAnsi"/>
          <w:b/>
          <w:sz w:val="22"/>
          <w:szCs w:val="22"/>
        </w:rPr>
      </w:pPr>
    </w:p>
    <w:p w14:paraId="63CE2522" w14:textId="77777777" w:rsidR="008D4587" w:rsidRPr="00A3144D" w:rsidRDefault="008D4587" w:rsidP="001A612A">
      <w:pPr>
        <w:jc w:val="center"/>
        <w:rPr>
          <w:rFonts w:asciiTheme="minorHAnsi" w:hAnsiTheme="minorHAnsi" w:cstheme="minorHAnsi"/>
          <w:b/>
          <w:sz w:val="22"/>
          <w:szCs w:val="22"/>
        </w:rPr>
      </w:pPr>
    </w:p>
    <w:p w14:paraId="0B6D2F04" w14:textId="77777777" w:rsidR="001A612A" w:rsidRPr="00A3144D" w:rsidRDefault="001A612A" w:rsidP="001A612A">
      <w:pPr>
        <w:jc w:val="center"/>
        <w:rPr>
          <w:rFonts w:asciiTheme="minorHAnsi" w:hAnsiTheme="minorHAnsi" w:cstheme="minorHAnsi"/>
          <w:b/>
          <w:sz w:val="22"/>
          <w:szCs w:val="22"/>
        </w:rPr>
      </w:pPr>
      <w:r w:rsidRPr="00A3144D">
        <w:rPr>
          <w:rFonts w:asciiTheme="minorHAnsi" w:hAnsiTheme="minorHAnsi" w:cstheme="minorHAnsi"/>
          <w:b/>
          <w:sz w:val="22"/>
          <w:szCs w:val="22"/>
        </w:rPr>
        <w:t>SPECIALIOSIOS SĄLYGOS</w:t>
      </w:r>
    </w:p>
    <w:p w14:paraId="76B15FB3" w14:textId="77777777" w:rsidR="001A612A" w:rsidRPr="00A3144D" w:rsidRDefault="001A612A" w:rsidP="001A612A">
      <w:pPr>
        <w:jc w:val="center"/>
        <w:rPr>
          <w:rFonts w:asciiTheme="minorHAnsi" w:hAnsiTheme="minorHAnsi" w:cstheme="minorHAnsi"/>
          <w:b/>
          <w:sz w:val="22"/>
          <w:szCs w:val="22"/>
        </w:rPr>
      </w:pPr>
    </w:p>
    <w:p w14:paraId="0DB15F86" w14:textId="767380B6" w:rsidR="001A612A" w:rsidRPr="00A3144D" w:rsidRDefault="001A612A" w:rsidP="001A612A">
      <w:pPr>
        <w:jc w:val="center"/>
        <w:rPr>
          <w:rFonts w:asciiTheme="minorHAnsi" w:hAnsiTheme="minorHAnsi" w:cstheme="minorHAnsi"/>
          <w:b/>
          <w:sz w:val="22"/>
          <w:szCs w:val="22"/>
        </w:rPr>
      </w:pPr>
      <w:r w:rsidRPr="00A3144D">
        <w:rPr>
          <w:rFonts w:asciiTheme="minorHAnsi" w:hAnsiTheme="minorHAnsi" w:cstheme="minorHAnsi"/>
          <w:b/>
          <w:sz w:val="22"/>
          <w:szCs w:val="22"/>
        </w:rPr>
        <w:t>Du tūkstančiai ____ metų ______ mėnesio _______ diena, Kaunas</w:t>
      </w:r>
    </w:p>
    <w:p w14:paraId="481DAD85" w14:textId="77777777" w:rsidR="008D4587" w:rsidRPr="00A3144D" w:rsidRDefault="008D4587" w:rsidP="001A612A">
      <w:pPr>
        <w:jc w:val="center"/>
        <w:rPr>
          <w:rFonts w:asciiTheme="minorHAnsi" w:hAnsiTheme="minorHAnsi" w:cstheme="minorHAnsi"/>
          <w:b/>
          <w:sz w:val="22"/>
          <w:szCs w:val="22"/>
        </w:rPr>
      </w:pPr>
    </w:p>
    <w:p w14:paraId="68AA5724" w14:textId="77777777" w:rsidR="001A612A" w:rsidRPr="00A3144D" w:rsidRDefault="001A612A" w:rsidP="001A612A">
      <w:pPr>
        <w:jc w:val="both"/>
        <w:rPr>
          <w:rFonts w:asciiTheme="minorHAnsi" w:hAnsiTheme="minorHAnsi" w:cstheme="minorHAnsi"/>
          <w:b/>
          <w:sz w:val="22"/>
          <w:szCs w:val="22"/>
        </w:rPr>
      </w:pPr>
    </w:p>
    <w:p w14:paraId="69DDFA82" w14:textId="60498436" w:rsidR="001A612A" w:rsidRPr="00A3144D" w:rsidRDefault="001A612A" w:rsidP="001A612A">
      <w:pPr>
        <w:spacing w:line="276" w:lineRule="auto"/>
        <w:jc w:val="both"/>
        <w:rPr>
          <w:rFonts w:asciiTheme="minorHAnsi" w:hAnsiTheme="minorHAnsi" w:cstheme="minorHAnsi"/>
          <w:sz w:val="22"/>
          <w:szCs w:val="22"/>
        </w:rPr>
      </w:pPr>
      <w:r w:rsidRPr="00A3144D">
        <w:rPr>
          <w:rFonts w:asciiTheme="minorHAnsi" w:hAnsiTheme="minorHAnsi" w:cstheme="minorHAnsi"/>
          <w:sz w:val="22"/>
          <w:szCs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A3144D">
        <w:rPr>
          <w:rFonts w:asciiTheme="minorHAnsi" w:hAnsiTheme="minorHAnsi" w:cstheme="minorHAnsi"/>
          <w:sz w:val="22"/>
          <w:szCs w:val="22"/>
        </w:rPr>
        <w:t xml:space="preserve">atstovaujama </w:t>
      </w:r>
      <w:bookmarkEnd w:id="0"/>
      <w:r w:rsidR="001316E4" w:rsidRPr="00A3144D">
        <w:rPr>
          <w:rFonts w:asciiTheme="minorHAnsi" w:hAnsiTheme="minorHAnsi" w:cstheme="minorHAnsi"/>
          <w:sz w:val="22"/>
          <w:szCs w:val="22"/>
        </w:rPr>
        <w:t>.......................................................</w:t>
      </w:r>
      <w:r w:rsidR="00966027" w:rsidRPr="00A3144D">
        <w:rPr>
          <w:rFonts w:asciiTheme="minorHAnsi" w:hAnsiTheme="minorHAnsi" w:cstheme="minorHAnsi"/>
          <w:sz w:val="22"/>
          <w:szCs w:val="22"/>
        </w:rPr>
        <w:t xml:space="preserve">, veikiančio pagal </w:t>
      </w:r>
      <w:r w:rsidR="001316E4" w:rsidRPr="00A3144D">
        <w:rPr>
          <w:rFonts w:asciiTheme="minorHAnsi" w:hAnsiTheme="minorHAnsi" w:cstheme="minorHAnsi"/>
          <w:sz w:val="22"/>
          <w:szCs w:val="22"/>
        </w:rPr>
        <w:t>............................</w:t>
      </w:r>
      <w:r w:rsidR="00FD72D1" w:rsidRPr="00A3144D">
        <w:rPr>
          <w:rFonts w:asciiTheme="minorHAnsi" w:hAnsiTheme="minorHAnsi" w:cstheme="minorHAnsi"/>
          <w:sz w:val="22"/>
          <w:szCs w:val="22"/>
        </w:rPr>
        <w:t xml:space="preserve"> </w:t>
      </w:r>
      <w:r w:rsidRPr="00A3144D">
        <w:rPr>
          <w:rFonts w:asciiTheme="minorHAnsi" w:hAnsiTheme="minorHAnsi" w:cstheme="minorHAnsi"/>
          <w:sz w:val="22"/>
          <w:szCs w:val="22"/>
        </w:rPr>
        <w:t xml:space="preserve">(toliau – </w:t>
      </w:r>
      <w:r w:rsidRPr="00A3144D">
        <w:rPr>
          <w:rFonts w:asciiTheme="minorHAnsi" w:hAnsiTheme="minorHAnsi" w:cstheme="minorHAnsi"/>
          <w:b/>
          <w:sz w:val="22"/>
          <w:szCs w:val="22"/>
        </w:rPr>
        <w:t>Užsakovas</w:t>
      </w:r>
      <w:r w:rsidRPr="00A3144D">
        <w:rPr>
          <w:rFonts w:asciiTheme="minorHAnsi" w:hAnsiTheme="minorHAnsi" w:cstheme="minorHAnsi"/>
          <w:sz w:val="22"/>
          <w:szCs w:val="22"/>
        </w:rPr>
        <w:t>),</w:t>
      </w:r>
      <w:r w:rsidR="00FD72D1" w:rsidRPr="00A3144D">
        <w:rPr>
          <w:rFonts w:asciiTheme="minorHAnsi" w:hAnsiTheme="minorHAnsi" w:cstheme="minorHAnsi"/>
          <w:sz w:val="22"/>
          <w:szCs w:val="22"/>
        </w:rPr>
        <w:t xml:space="preserve"> </w:t>
      </w:r>
    </w:p>
    <w:p w14:paraId="03E045CA" w14:textId="77777777" w:rsidR="001A612A" w:rsidRPr="00A3144D" w:rsidRDefault="001A612A" w:rsidP="001A612A">
      <w:pPr>
        <w:spacing w:line="276" w:lineRule="auto"/>
        <w:jc w:val="both"/>
        <w:rPr>
          <w:rFonts w:asciiTheme="minorHAnsi" w:hAnsiTheme="minorHAnsi" w:cstheme="minorHAnsi"/>
          <w:sz w:val="22"/>
          <w:szCs w:val="22"/>
        </w:rPr>
      </w:pPr>
      <w:r w:rsidRPr="00A3144D">
        <w:rPr>
          <w:rFonts w:asciiTheme="minorHAnsi" w:hAnsiTheme="minorHAnsi" w:cstheme="minorHAnsi"/>
          <w:sz w:val="22"/>
          <w:szCs w:val="22"/>
        </w:rPr>
        <w:t>ir</w:t>
      </w:r>
    </w:p>
    <w:p w14:paraId="4DE213D3" w14:textId="77777777" w:rsidR="001A612A" w:rsidRPr="00A3144D" w:rsidRDefault="001A612A" w:rsidP="001A612A">
      <w:pPr>
        <w:spacing w:line="276" w:lineRule="auto"/>
        <w:jc w:val="both"/>
        <w:rPr>
          <w:rFonts w:asciiTheme="minorHAnsi" w:hAnsiTheme="minorHAnsi" w:cstheme="minorHAnsi"/>
          <w:spacing w:val="-8"/>
          <w:sz w:val="22"/>
          <w:szCs w:val="22"/>
        </w:rPr>
      </w:pPr>
      <w:r w:rsidRPr="00A3144D">
        <w:rPr>
          <w:rFonts w:asciiTheme="minorHAnsi" w:hAnsiTheme="minorHAnsi" w:cstheme="minorHAnsi"/>
          <w:sz w:val="22"/>
          <w:szCs w:val="22"/>
        </w:rPr>
        <w:t>..................................................., juridinio asmens kodas ................................., kurio registruota buveinė yra ........................................, duomenys apie įmonę kaupiami ir saugomi Lietuvos Respublikos juridinių asmenų registre, atstovaujama ............................................................., veikiančio (-</w:t>
      </w:r>
      <w:proofErr w:type="spellStart"/>
      <w:r w:rsidRPr="00A3144D">
        <w:rPr>
          <w:rFonts w:asciiTheme="minorHAnsi" w:hAnsiTheme="minorHAnsi" w:cstheme="minorHAnsi"/>
          <w:sz w:val="22"/>
          <w:szCs w:val="22"/>
        </w:rPr>
        <w:t>ios</w:t>
      </w:r>
      <w:proofErr w:type="spellEnd"/>
      <w:r w:rsidRPr="00A3144D">
        <w:rPr>
          <w:rFonts w:asciiTheme="minorHAnsi" w:hAnsiTheme="minorHAnsi" w:cstheme="minorHAnsi"/>
          <w:sz w:val="22"/>
          <w:szCs w:val="22"/>
        </w:rPr>
        <w:t xml:space="preserve">) pagal ....................................... (toliau – </w:t>
      </w:r>
      <w:r w:rsidRPr="00A3144D">
        <w:rPr>
          <w:rFonts w:asciiTheme="minorHAnsi" w:hAnsiTheme="minorHAnsi" w:cstheme="minorHAnsi"/>
          <w:b/>
          <w:sz w:val="22"/>
          <w:szCs w:val="22"/>
        </w:rPr>
        <w:t>Rangovas</w:t>
      </w:r>
      <w:r w:rsidRPr="00A3144D">
        <w:rPr>
          <w:rFonts w:asciiTheme="minorHAnsi" w:hAnsiTheme="minorHAnsi" w:cstheme="minorHAnsi"/>
          <w:sz w:val="22"/>
          <w:szCs w:val="22"/>
        </w:rPr>
        <w:t xml:space="preserve">), </w:t>
      </w:r>
      <w:r w:rsidRPr="00A3144D">
        <w:rPr>
          <w:rFonts w:asciiTheme="minorHAnsi" w:hAnsiTheme="minorHAnsi" w:cstheme="minorHAnsi"/>
          <w:spacing w:val="-8"/>
          <w:sz w:val="22"/>
          <w:szCs w:val="22"/>
        </w:rPr>
        <w:t>toliau kartu šioje darbų pirkimo–pardavimo sutartyje vadinami „Šalimis“, o kiekvienas atskirai – „Šalimi“,</w:t>
      </w:r>
    </w:p>
    <w:p w14:paraId="751F5D64" w14:textId="77777777" w:rsidR="001A612A" w:rsidRPr="00A3144D" w:rsidRDefault="001A612A" w:rsidP="001A612A">
      <w:pPr>
        <w:spacing w:line="276" w:lineRule="auto"/>
        <w:jc w:val="both"/>
        <w:rPr>
          <w:rFonts w:asciiTheme="minorHAnsi" w:hAnsiTheme="minorHAnsi" w:cstheme="minorHAnsi"/>
          <w:i/>
          <w:sz w:val="22"/>
          <w:szCs w:val="22"/>
        </w:rPr>
      </w:pPr>
      <w:r w:rsidRPr="00A3144D">
        <w:rPr>
          <w:rFonts w:asciiTheme="minorHAnsi" w:hAnsiTheme="minorHAnsi" w:cstheme="minorHAnsi"/>
          <w:i/>
          <w:sz w:val="22"/>
          <w:szCs w:val="22"/>
        </w:rPr>
        <w:t>jei tai ūkio subjektų grupė –atitinkami duomenys apie kiekvieną partnerį)</w:t>
      </w:r>
    </w:p>
    <w:p w14:paraId="4F4EBA11" w14:textId="77777777" w:rsidR="001A612A" w:rsidRPr="00A3144D" w:rsidRDefault="001A612A" w:rsidP="001A612A">
      <w:pPr>
        <w:spacing w:line="276" w:lineRule="auto"/>
        <w:jc w:val="both"/>
        <w:rPr>
          <w:rFonts w:asciiTheme="minorHAnsi" w:hAnsiTheme="minorHAnsi" w:cstheme="minorHAnsi"/>
          <w:sz w:val="22"/>
          <w:szCs w:val="22"/>
        </w:rPr>
      </w:pPr>
    </w:p>
    <w:p w14:paraId="7BF454B9" w14:textId="77777777" w:rsidR="00A65E7F" w:rsidRPr="00A3144D" w:rsidRDefault="00A65E7F" w:rsidP="00A65E7F">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Užsakovui, atlikus viešąjį darbų pirkimą, Mažos vertės pirkimo skelbiamos apklausos būdu ir 2026-..-.. apklausos pažyma Nr. ........., Rangovo pateiktą pasiūlymą pripažinus laimėjusiu, Šalys sudarė šią darbų pirkimo–pardavimo sutartį, toliau vadinamą „Sutartimi“, ir susitarė dėl toliau išvardintų sąlygų.</w:t>
      </w:r>
    </w:p>
    <w:p w14:paraId="62EB8320" w14:textId="77777777" w:rsidR="001A612A" w:rsidRPr="00A3144D" w:rsidRDefault="001A612A" w:rsidP="001A612A">
      <w:pPr>
        <w:spacing w:line="276" w:lineRule="auto"/>
        <w:jc w:val="both"/>
        <w:rPr>
          <w:rFonts w:asciiTheme="minorHAnsi" w:hAnsiTheme="minorHAnsi" w:cstheme="minorHAnsi"/>
          <w:sz w:val="22"/>
          <w:szCs w:val="22"/>
        </w:rPr>
      </w:pPr>
    </w:p>
    <w:p w14:paraId="00123C05" w14:textId="77777777" w:rsidR="001A612A" w:rsidRPr="00A3144D" w:rsidRDefault="001A612A" w:rsidP="001A612A">
      <w:pPr>
        <w:spacing w:line="276" w:lineRule="auto"/>
        <w:jc w:val="center"/>
        <w:outlineLvl w:val="0"/>
        <w:rPr>
          <w:rFonts w:asciiTheme="minorHAnsi" w:hAnsiTheme="minorHAnsi" w:cstheme="minorHAnsi"/>
          <w:sz w:val="22"/>
          <w:szCs w:val="22"/>
        </w:rPr>
      </w:pPr>
      <w:r w:rsidRPr="00A3144D">
        <w:rPr>
          <w:rFonts w:asciiTheme="minorHAnsi" w:hAnsiTheme="minorHAnsi" w:cstheme="minorHAnsi"/>
          <w:b/>
          <w:sz w:val="22"/>
          <w:szCs w:val="22"/>
        </w:rPr>
        <w:t>1. Sutarties dalykas</w:t>
      </w:r>
    </w:p>
    <w:p w14:paraId="569533AD" w14:textId="77777777" w:rsidR="001A612A" w:rsidRPr="00A3144D" w:rsidRDefault="001A612A" w:rsidP="001A612A">
      <w:pPr>
        <w:spacing w:line="276" w:lineRule="auto"/>
        <w:outlineLvl w:val="0"/>
        <w:rPr>
          <w:rFonts w:asciiTheme="minorHAnsi" w:hAnsiTheme="minorHAnsi" w:cstheme="minorHAnsi"/>
          <w:b/>
          <w:sz w:val="22"/>
          <w:szCs w:val="22"/>
        </w:rPr>
      </w:pPr>
    </w:p>
    <w:p w14:paraId="636EA7FF" w14:textId="27BFF2A4" w:rsidR="00B35367" w:rsidRDefault="001A612A" w:rsidP="001A612A">
      <w:pPr>
        <w:spacing w:line="276" w:lineRule="auto"/>
        <w:ind w:firstLine="360"/>
        <w:jc w:val="both"/>
        <w:rPr>
          <w:rFonts w:asciiTheme="minorHAnsi" w:hAnsiTheme="minorHAnsi" w:cstheme="minorHAnsi"/>
          <w:sz w:val="22"/>
          <w:szCs w:val="22"/>
        </w:rPr>
      </w:pPr>
      <w:r w:rsidRPr="00A3144D">
        <w:rPr>
          <w:rFonts w:asciiTheme="minorHAnsi" w:hAnsiTheme="minorHAnsi" w:cstheme="minorHAnsi"/>
          <w:sz w:val="22"/>
          <w:szCs w:val="22"/>
        </w:rPr>
        <w:t xml:space="preserve">1.1. </w:t>
      </w:r>
      <w:r w:rsidR="00B35367" w:rsidRPr="00B35367">
        <w:rPr>
          <w:rFonts w:asciiTheme="minorHAnsi" w:hAnsiTheme="minorHAnsi" w:cstheme="minorHAnsi"/>
          <w:sz w:val="22"/>
          <w:szCs w:val="22"/>
        </w:rPr>
        <w:t>Sutarties dalykas yra</w:t>
      </w:r>
      <w:r w:rsidR="00F350EF">
        <w:rPr>
          <w:rFonts w:asciiTheme="minorHAnsi" w:hAnsiTheme="minorHAnsi" w:cstheme="minorHAnsi"/>
          <w:sz w:val="22"/>
          <w:szCs w:val="22"/>
        </w:rPr>
        <w:t xml:space="preserve"> </w:t>
      </w:r>
      <w:r w:rsidR="006321F5">
        <w:rPr>
          <w:rFonts w:asciiTheme="minorHAnsi" w:hAnsiTheme="minorHAnsi" w:cstheme="minorHAnsi"/>
          <w:b/>
          <w:sz w:val="22"/>
          <w:szCs w:val="22"/>
        </w:rPr>
        <w:t>dumblo džiovinimo įrenginių juostų keitimas</w:t>
      </w:r>
      <w:r w:rsidR="00B35367" w:rsidRPr="00B35367">
        <w:rPr>
          <w:rFonts w:asciiTheme="minorHAnsi" w:hAnsiTheme="minorHAnsi" w:cstheme="minorHAnsi"/>
          <w:sz w:val="22"/>
          <w:szCs w:val="22"/>
        </w:rPr>
        <w:t xml:space="preserve"> pagal Užsakovo užduotį (toliau – Darbai).</w:t>
      </w:r>
    </w:p>
    <w:p w14:paraId="6C108E58" w14:textId="64920D1B" w:rsidR="001A612A" w:rsidRPr="00A3144D" w:rsidRDefault="001A612A" w:rsidP="001A612A">
      <w:pPr>
        <w:spacing w:line="276" w:lineRule="auto"/>
        <w:ind w:firstLine="360"/>
        <w:jc w:val="both"/>
        <w:rPr>
          <w:rFonts w:asciiTheme="minorHAnsi" w:hAnsiTheme="minorHAnsi" w:cstheme="minorHAnsi"/>
          <w:sz w:val="22"/>
          <w:szCs w:val="22"/>
        </w:rPr>
      </w:pPr>
      <w:r w:rsidRPr="00A3144D">
        <w:rPr>
          <w:rFonts w:asciiTheme="minorHAnsi" w:hAnsiTheme="minorHAnsi" w:cstheme="minorHAnsi"/>
          <w:sz w:val="22"/>
          <w:szCs w:val="22"/>
        </w:rPr>
        <w:t>1.2. Atliekamų Darbų techninė užduotis, apimtys pateikiami Sutarties specialiųjų sąlygų priede Nr.</w:t>
      </w:r>
      <w:r w:rsidR="00F350EF">
        <w:rPr>
          <w:rFonts w:asciiTheme="minorHAnsi" w:hAnsiTheme="minorHAnsi" w:cstheme="minorHAnsi"/>
          <w:sz w:val="22"/>
          <w:szCs w:val="22"/>
        </w:rPr>
        <w:t xml:space="preserve"> 1 „Techninė specifikacija“.</w:t>
      </w:r>
    </w:p>
    <w:p w14:paraId="5231A919" w14:textId="77777777" w:rsidR="001A612A" w:rsidRPr="00A3144D" w:rsidRDefault="001A612A" w:rsidP="001A612A">
      <w:pPr>
        <w:spacing w:line="276" w:lineRule="auto"/>
        <w:ind w:firstLine="360"/>
        <w:jc w:val="both"/>
        <w:rPr>
          <w:rFonts w:asciiTheme="minorHAnsi" w:hAnsiTheme="minorHAnsi" w:cstheme="minorHAnsi"/>
          <w:sz w:val="22"/>
          <w:szCs w:val="22"/>
        </w:rPr>
      </w:pPr>
    </w:p>
    <w:p w14:paraId="563109E9" w14:textId="77777777" w:rsidR="001A612A" w:rsidRPr="00A3144D" w:rsidRDefault="001A612A" w:rsidP="001A612A">
      <w:pPr>
        <w:spacing w:line="276" w:lineRule="auto"/>
        <w:jc w:val="center"/>
        <w:outlineLvl w:val="0"/>
        <w:rPr>
          <w:rFonts w:asciiTheme="minorHAnsi" w:hAnsiTheme="minorHAnsi" w:cstheme="minorHAnsi"/>
          <w:b/>
          <w:sz w:val="22"/>
          <w:szCs w:val="22"/>
        </w:rPr>
      </w:pPr>
      <w:r w:rsidRPr="00A3144D">
        <w:rPr>
          <w:rFonts w:asciiTheme="minorHAnsi" w:hAnsiTheme="minorHAnsi" w:cstheme="minorHAnsi"/>
          <w:b/>
          <w:sz w:val="22"/>
          <w:szCs w:val="22"/>
        </w:rPr>
        <w:t>2. Sutarties galiojimas, vykdymo pradžia, sustabdymas ir nutraukimas</w:t>
      </w:r>
    </w:p>
    <w:p w14:paraId="325603B7" w14:textId="77777777" w:rsidR="001A612A" w:rsidRPr="00A3144D" w:rsidRDefault="001A612A" w:rsidP="001A612A">
      <w:pPr>
        <w:spacing w:line="276" w:lineRule="auto"/>
        <w:jc w:val="both"/>
        <w:outlineLvl w:val="0"/>
        <w:rPr>
          <w:rFonts w:asciiTheme="minorHAnsi" w:hAnsiTheme="minorHAnsi" w:cstheme="minorHAnsi"/>
          <w:b/>
          <w:sz w:val="22"/>
          <w:szCs w:val="22"/>
        </w:rPr>
      </w:pPr>
    </w:p>
    <w:p w14:paraId="5C4B674D" w14:textId="487836B4" w:rsidR="00A3667E" w:rsidRPr="007567FE"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2.1. Sutartis įsigalioja nuo </w:t>
      </w:r>
      <w:r w:rsidRPr="007567FE">
        <w:rPr>
          <w:rFonts w:asciiTheme="minorHAnsi" w:eastAsia="Calibri" w:hAnsiTheme="minorHAnsi" w:cstheme="minorHAnsi"/>
          <w:sz w:val="22"/>
          <w:szCs w:val="22"/>
        </w:rPr>
        <w:t xml:space="preserve">jos pasirašymo dienos abiejų Šalių ir galioja iki visiško Šalių įsipareigojimų pagal Sutartį įvykdymo, bet ne ilgiau kaip </w:t>
      </w:r>
      <w:r w:rsidR="006321F5">
        <w:rPr>
          <w:rFonts w:asciiTheme="minorHAnsi" w:eastAsia="Calibri" w:hAnsiTheme="minorHAnsi" w:cstheme="minorHAnsi"/>
          <w:b/>
          <w:bCs/>
          <w:sz w:val="22"/>
          <w:szCs w:val="22"/>
        </w:rPr>
        <w:t>36</w:t>
      </w:r>
      <w:r w:rsidR="006321F5" w:rsidRPr="008268FC">
        <w:rPr>
          <w:rFonts w:asciiTheme="minorHAnsi" w:eastAsia="Calibri" w:hAnsiTheme="minorHAnsi" w:cstheme="minorHAnsi"/>
          <w:b/>
          <w:bCs/>
          <w:sz w:val="22"/>
          <w:szCs w:val="22"/>
        </w:rPr>
        <w:t xml:space="preserve"> </w:t>
      </w:r>
      <w:r w:rsidR="008268FC" w:rsidRPr="008268FC">
        <w:rPr>
          <w:rFonts w:asciiTheme="minorHAnsi" w:eastAsia="Calibri" w:hAnsiTheme="minorHAnsi" w:cstheme="minorHAnsi"/>
          <w:b/>
          <w:bCs/>
          <w:sz w:val="22"/>
          <w:szCs w:val="22"/>
        </w:rPr>
        <w:t>(</w:t>
      </w:r>
      <w:r w:rsidR="006321F5">
        <w:rPr>
          <w:rFonts w:asciiTheme="minorHAnsi" w:eastAsia="Calibri" w:hAnsiTheme="minorHAnsi" w:cstheme="minorHAnsi"/>
          <w:b/>
          <w:bCs/>
          <w:sz w:val="22"/>
          <w:szCs w:val="22"/>
        </w:rPr>
        <w:t>trisdešimt šešis</w:t>
      </w:r>
      <w:r w:rsidR="000673D1">
        <w:rPr>
          <w:rFonts w:asciiTheme="minorHAnsi" w:eastAsia="Calibri" w:hAnsiTheme="minorHAnsi" w:cstheme="minorHAnsi"/>
          <w:b/>
          <w:bCs/>
          <w:sz w:val="22"/>
          <w:szCs w:val="22"/>
        </w:rPr>
        <w:t xml:space="preserve">) </w:t>
      </w:r>
      <w:r w:rsidR="006321F5">
        <w:rPr>
          <w:rFonts w:asciiTheme="minorHAnsi" w:eastAsia="Calibri" w:hAnsiTheme="minorHAnsi" w:cstheme="minorHAnsi"/>
          <w:b/>
          <w:bCs/>
          <w:sz w:val="22"/>
          <w:szCs w:val="22"/>
        </w:rPr>
        <w:t>mėnesius</w:t>
      </w:r>
      <w:r w:rsidR="006321F5" w:rsidRPr="008268FC">
        <w:rPr>
          <w:rFonts w:asciiTheme="minorHAnsi" w:eastAsia="Calibri" w:hAnsiTheme="minorHAnsi" w:cstheme="minorHAnsi"/>
          <w:b/>
          <w:bCs/>
          <w:sz w:val="22"/>
          <w:szCs w:val="22"/>
        </w:rPr>
        <w:t xml:space="preserve"> </w:t>
      </w:r>
      <w:r w:rsidRPr="007567FE">
        <w:rPr>
          <w:rFonts w:asciiTheme="minorHAnsi" w:eastAsia="Calibri" w:hAnsiTheme="minorHAnsi" w:cstheme="minorHAnsi"/>
          <w:sz w:val="22"/>
          <w:szCs w:val="22"/>
        </w:rPr>
        <w:t>nuo Sutarties įsigaliojimo dienos.</w:t>
      </w:r>
    </w:p>
    <w:p w14:paraId="0673EB83" w14:textId="518F49D9" w:rsidR="00A3667E" w:rsidRPr="00A3144D"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2.</w:t>
      </w:r>
      <w:r w:rsidR="0014649F">
        <w:rPr>
          <w:rFonts w:asciiTheme="minorHAnsi" w:eastAsia="Calibri" w:hAnsiTheme="minorHAnsi" w:cstheme="minorHAnsi"/>
          <w:sz w:val="22"/>
          <w:szCs w:val="22"/>
        </w:rPr>
        <w:t>2</w:t>
      </w:r>
      <w:r w:rsidRPr="00A3144D">
        <w:rPr>
          <w:rFonts w:asciiTheme="minorHAnsi" w:eastAsia="Calibri" w:hAnsiTheme="minorHAnsi" w:cstheme="minorHAnsi"/>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Aplinkybės, dėl kurių gali būti stabdomi Darbai, yra: </w:t>
      </w:r>
    </w:p>
    <w:p w14:paraId="281EBDF5"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trečiųjų šalių įtaka;</w:t>
      </w:r>
    </w:p>
    <w:p w14:paraId="3E6A30C7"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sustabdytas finansavimas arba trūksta finansavimo;</w:t>
      </w:r>
    </w:p>
    <w:p w14:paraId="0ADE14CB"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lastRenderedPageBreak/>
        <w:t>laiku neatlaisvinta Darbų vieta;</w:t>
      </w:r>
    </w:p>
    <w:p w14:paraId="04D062B4"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būtinas papildomas laikas įvykdyti papildomų Darbų viešąjį pirkimą;</w:t>
      </w:r>
    </w:p>
    <w:p w14:paraId="49673449"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bet koks nenumatomas gamtos jėgų veikimas, kurio joks patyręs rangovas nebūtų galėjęs tikėtis; </w:t>
      </w:r>
    </w:p>
    <w:p w14:paraId="174DA465"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fizinės kliūtys arba kitos nei klimatinės fizinės sąlygos, su kuriomis vykdant darbus susidurta statybvietėje, ir tų kliūčių ar sąlygų Rangovas nebūtų galėjęs pagrįstai numatyti; </w:t>
      </w:r>
    </w:p>
    <w:p w14:paraId="18A8824C"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kitos aplinkybės, kurios nebuvo žinomos pirkimo vykdymo metu ir su kuriomis susidurtų bet kuris rangovas;</w:t>
      </w:r>
    </w:p>
    <w:p w14:paraId="139B5BA7"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Įvertinus visuotinai žinomas rizikas, susijusias su užkrečiamų ligų, įskaitant, bet neapsiribojant, </w:t>
      </w:r>
      <w:proofErr w:type="spellStart"/>
      <w:r w:rsidRPr="00A3144D">
        <w:rPr>
          <w:rFonts w:asciiTheme="minorHAnsi" w:eastAsia="Calibri" w:hAnsiTheme="minorHAnsi" w:cstheme="minorHAnsi"/>
          <w:sz w:val="22"/>
          <w:szCs w:val="22"/>
        </w:rPr>
        <w:t>koronovirusinės</w:t>
      </w:r>
      <w:proofErr w:type="spellEnd"/>
      <w:r w:rsidRPr="00A3144D">
        <w:rPr>
          <w:rFonts w:asciiTheme="minorHAnsi" w:eastAsia="Calibri" w:hAnsiTheme="minorHAnsi" w:cstheme="minorHAnsi"/>
          <w:sz w:val="22"/>
          <w:szCs w:val="22"/>
        </w:rPr>
        <w:t xml:space="preserve"> infekcijos (COVID-19) plitimu ir taikomas priemones asmenų sveikatai užtikrinti.</w:t>
      </w:r>
    </w:p>
    <w:p w14:paraId="4A17D86E" w14:textId="0110F249" w:rsidR="00A3667E" w:rsidRPr="00A3144D"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2.</w:t>
      </w:r>
      <w:r w:rsidR="0014649F">
        <w:rPr>
          <w:rFonts w:asciiTheme="minorHAnsi" w:eastAsia="Calibri" w:hAnsiTheme="minorHAnsi" w:cstheme="minorHAnsi"/>
          <w:sz w:val="22"/>
          <w:szCs w:val="22"/>
        </w:rPr>
        <w:t>3</w:t>
      </w:r>
      <w:r w:rsidRPr="00A3144D">
        <w:rPr>
          <w:rFonts w:asciiTheme="minorHAnsi" w:eastAsia="Calibri" w:hAnsiTheme="minorHAnsi" w:cstheme="minorHAnsi"/>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2292FD1" w14:textId="77777777" w:rsidR="00851E39" w:rsidRPr="00A3144D" w:rsidRDefault="00851E39" w:rsidP="00851E39">
      <w:pPr>
        <w:spacing w:line="276" w:lineRule="auto"/>
        <w:ind w:right="17" w:firstLine="360"/>
        <w:jc w:val="both"/>
        <w:rPr>
          <w:rFonts w:asciiTheme="minorHAnsi" w:eastAsia="Calibri" w:hAnsiTheme="minorHAnsi" w:cstheme="minorHAnsi"/>
          <w:sz w:val="22"/>
          <w:szCs w:val="22"/>
        </w:rPr>
      </w:pPr>
    </w:p>
    <w:p w14:paraId="4117A4A1" w14:textId="77777777" w:rsidR="001A612A" w:rsidRPr="00A3144D" w:rsidRDefault="001A612A" w:rsidP="001A612A">
      <w:pPr>
        <w:widowControl w:val="0"/>
        <w:spacing w:line="276" w:lineRule="auto"/>
        <w:jc w:val="center"/>
        <w:rPr>
          <w:rFonts w:asciiTheme="minorHAnsi" w:hAnsiTheme="minorHAnsi" w:cstheme="minorHAnsi"/>
          <w:b/>
          <w:sz w:val="22"/>
          <w:szCs w:val="22"/>
        </w:rPr>
      </w:pPr>
    </w:p>
    <w:p w14:paraId="431378C0" w14:textId="77777777" w:rsidR="001A612A" w:rsidRPr="00A3144D" w:rsidRDefault="001A612A" w:rsidP="001A612A">
      <w:pPr>
        <w:widowControl w:val="0"/>
        <w:spacing w:line="276" w:lineRule="auto"/>
        <w:jc w:val="center"/>
        <w:rPr>
          <w:rFonts w:asciiTheme="minorHAnsi" w:hAnsiTheme="minorHAnsi" w:cstheme="minorHAnsi"/>
          <w:b/>
          <w:sz w:val="22"/>
          <w:szCs w:val="22"/>
        </w:rPr>
      </w:pPr>
      <w:r w:rsidRPr="00A3144D">
        <w:rPr>
          <w:rFonts w:asciiTheme="minorHAnsi" w:hAnsiTheme="minorHAnsi" w:cstheme="minorHAnsi"/>
          <w:b/>
          <w:sz w:val="22"/>
          <w:szCs w:val="22"/>
        </w:rPr>
        <w:t>3. Sutarties kaina (kainodaros taisyklės) ir mokėjimo sąlygos</w:t>
      </w:r>
    </w:p>
    <w:p w14:paraId="5D0C236F" w14:textId="77777777" w:rsidR="001A612A" w:rsidRPr="00A3144D" w:rsidRDefault="001A612A" w:rsidP="001A612A">
      <w:pPr>
        <w:widowControl w:val="0"/>
        <w:spacing w:line="276" w:lineRule="auto"/>
        <w:jc w:val="both"/>
        <w:rPr>
          <w:rFonts w:asciiTheme="minorHAnsi" w:hAnsiTheme="minorHAnsi" w:cstheme="minorHAnsi"/>
          <w:i/>
          <w:sz w:val="22"/>
          <w:szCs w:val="22"/>
        </w:rPr>
      </w:pPr>
    </w:p>
    <w:p w14:paraId="35B83051" w14:textId="77777777" w:rsidR="001A612A" w:rsidRPr="00A3144D" w:rsidRDefault="001A612A" w:rsidP="001A612A">
      <w:pPr>
        <w:widowControl w:val="0"/>
        <w:spacing w:line="276" w:lineRule="auto"/>
        <w:ind w:firstLine="720"/>
        <w:jc w:val="both"/>
        <w:rPr>
          <w:rFonts w:asciiTheme="minorHAnsi" w:hAnsiTheme="minorHAnsi" w:cstheme="minorHAnsi"/>
          <w:sz w:val="22"/>
          <w:szCs w:val="22"/>
        </w:rPr>
      </w:pPr>
      <w:r w:rsidRPr="00A3144D">
        <w:rPr>
          <w:rFonts w:asciiTheme="minorHAnsi" w:hAnsiTheme="minorHAnsi" w:cstheme="minorHAnsi"/>
          <w:sz w:val="22"/>
          <w:szCs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A3144D" w14:paraId="7E1AA67B" w14:textId="77777777" w:rsidTr="00A65E7F">
        <w:trPr>
          <w:trHeight w:val="721"/>
        </w:trPr>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1F20EC70" w:rsidR="001A612A" w:rsidRPr="00A3144D" w:rsidRDefault="001A612A" w:rsidP="00A65E7F">
            <w:pPr>
              <w:rPr>
                <w:rFonts w:asciiTheme="minorHAnsi" w:hAnsiTheme="minorHAnsi" w:cstheme="minorHAnsi"/>
                <w:b/>
                <w:color w:val="000000"/>
                <w:sz w:val="22"/>
                <w:szCs w:val="22"/>
                <w:lang w:eastAsia="lt-LT"/>
              </w:rPr>
            </w:pPr>
            <w:r w:rsidRPr="00A3144D">
              <w:rPr>
                <w:rFonts w:asciiTheme="minorHAnsi" w:hAnsiTheme="minorHAnsi" w:cstheme="minorHAnsi"/>
                <w:b/>
                <w:sz w:val="22"/>
                <w:szCs w:val="22"/>
              </w:rPr>
              <w:t xml:space="preserve"> </w:t>
            </w:r>
            <w:r w:rsidRPr="00A3144D">
              <w:rPr>
                <w:rFonts w:asciiTheme="minorHAnsi" w:hAnsiTheme="minorHAnsi" w:cstheme="minorHAnsi"/>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06AEE1D7" w14:textId="44759442" w:rsidR="001A612A" w:rsidRPr="00534FA5" w:rsidRDefault="006A02E3">
            <w:pPr>
              <w:tabs>
                <w:tab w:val="right" w:leader="underscore" w:pos="6972"/>
              </w:tabs>
              <w:rPr>
                <w:rFonts w:asciiTheme="minorHAnsi" w:hAnsiTheme="minorHAnsi" w:cstheme="minorHAnsi"/>
                <w:sz w:val="22"/>
                <w:szCs w:val="22"/>
              </w:rPr>
            </w:pPr>
            <w:r w:rsidRPr="00534FA5">
              <w:rPr>
                <w:rFonts w:asciiTheme="minorHAnsi" w:hAnsiTheme="minorHAnsi" w:cstheme="minorHAnsi"/>
                <w:b/>
                <w:kern w:val="2"/>
                <w:sz w:val="22"/>
                <w:szCs w:val="22"/>
              </w:rPr>
              <w:t>24 000,00</w:t>
            </w:r>
            <w:r w:rsidR="00AC16BC" w:rsidRPr="00534FA5">
              <w:rPr>
                <w:rFonts w:asciiTheme="minorHAnsi" w:hAnsiTheme="minorHAnsi" w:cstheme="minorHAnsi"/>
                <w:kern w:val="2"/>
                <w:sz w:val="22"/>
                <w:szCs w:val="22"/>
              </w:rPr>
              <w:t xml:space="preserve"> </w:t>
            </w:r>
            <w:r w:rsidR="00AC16BC" w:rsidRPr="00534FA5">
              <w:rPr>
                <w:rFonts w:asciiTheme="minorHAnsi" w:hAnsiTheme="minorHAnsi" w:cstheme="minorHAnsi"/>
                <w:i/>
                <w:kern w:val="2"/>
                <w:sz w:val="22"/>
                <w:szCs w:val="22"/>
              </w:rPr>
              <w:t>(</w:t>
            </w:r>
            <w:r w:rsidRPr="00534FA5">
              <w:rPr>
                <w:rFonts w:asciiTheme="minorHAnsi" w:hAnsiTheme="minorHAnsi" w:cstheme="minorHAnsi"/>
                <w:i/>
                <w:kern w:val="2"/>
                <w:sz w:val="22"/>
                <w:szCs w:val="22"/>
              </w:rPr>
              <w:t>dvidešimt keturi tūkstančiai eurų, 00 ct</w:t>
            </w:r>
            <w:r w:rsidR="00AC16BC" w:rsidRPr="00534FA5">
              <w:rPr>
                <w:rFonts w:asciiTheme="minorHAnsi" w:hAnsiTheme="minorHAnsi" w:cstheme="minorHAnsi"/>
                <w:i/>
                <w:kern w:val="2"/>
                <w:sz w:val="22"/>
                <w:szCs w:val="22"/>
              </w:rPr>
              <w:t>)</w:t>
            </w:r>
            <w:r w:rsidRPr="00534FA5">
              <w:rPr>
                <w:rFonts w:asciiTheme="minorHAnsi" w:hAnsiTheme="minorHAnsi" w:cstheme="minorHAnsi"/>
                <w:kern w:val="2"/>
                <w:sz w:val="22"/>
                <w:szCs w:val="22"/>
              </w:rPr>
              <w:t xml:space="preserve"> </w:t>
            </w:r>
            <w:proofErr w:type="spellStart"/>
            <w:r w:rsidRPr="00534FA5">
              <w:rPr>
                <w:rFonts w:asciiTheme="minorHAnsi" w:hAnsiTheme="minorHAnsi" w:cstheme="minorHAnsi"/>
                <w:kern w:val="2"/>
                <w:sz w:val="22"/>
                <w:szCs w:val="22"/>
              </w:rPr>
              <w:t>Eur</w:t>
            </w:r>
            <w:proofErr w:type="spellEnd"/>
          </w:p>
        </w:tc>
      </w:tr>
      <w:tr w:rsidR="001A612A" w:rsidRPr="00A3144D" w14:paraId="460128CB" w14:textId="77777777" w:rsidTr="00A65E7F">
        <w:trPr>
          <w:trHeight w:val="559"/>
        </w:trPr>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A3144D" w:rsidRDefault="001A612A" w:rsidP="00A65E7F">
            <w:pPr>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2E2E893" w14:textId="7C18C396" w:rsidR="001A612A" w:rsidRPr="00534FA5" w:rsidRDefault="006A02E3" w:rsidP="00A65E7F">
            <w:pPr>
              <w:tabs>
                <w:tab w:val="right" w:leader="underscore" w:pos="6972"/>
              </w:tabs>
              <w:rPr>
                <w:rFonts w:asciiTheme="minorHAnsi" w:hAnsiTheme="minorHAnsi" w:cstheme="minorHAnsi"/>
                <w:sz w:val="22"/>
                <w:szCs w:val="22"/>
              </w:rPr>
            </w:pPr>
            <w:r w:rsidRPr="00534FA5">
              <w:rPr>
                <w:rFonts w:asciiTheme="minorHAnsi" w:hAnsiTheme="minorHAnsi" w:cstheme="minorHAnsi"/>
                <w:kern w:val="2"/>
                <w:sz w:val="22"/>
                <w:szCs w:val="22"/>
              </w:rPr>
              <w:t xml:space="preserve">5 040,00 </w:t>
            </w:r>
            <w:r w:rsidRPr="00534FA5">
              <w:rPr>
                <w:rFonts w:asciiTheme="minorHAnsi" w:hAnsiTheme="minorHAnsi" w:cstheme="minorHAnsi"/>
                <w:i/>
                <w:kern w:val="2"/>
                <w:sz w:val="22"/>
                <w:szCs w:val="22"/>
              </w:rPr>
              <w:t>(penki tūkstančiai keturiasdešimt eurų, 00 ct)</w:t>
            </w:r>
            <w:r w:rsidR="00442B98">
              <w:rPr>
                <w:rFonts w:asciiTheme="minorHAnsi" w:hAnsiTheme="minorHAnsi" w:cstheme="minorHAnsi"/>
                <w:i/>
                <w:kern w:val="2"/>
                <w:sz w:val="22"/>
                <w:szCs w:val="22"/>
              </w:rPr>
              <w:t xml:space="preserve"> </w:t>
            </w:r>
            <w:proofErr w:type="spellStart"/>
            <w:r w:rsidR="00442B98">
              <w:rPr>
                <w:rFonts w:asciiTheme="minorHAnsi" w:hAnsiTheme="minorHAnsi" w:cstheme="minorHAnsi"/>
                <w:kern w:val="2"/>
                <w:sz w:val="22"/>
                <w:szCs w:val="22"/>
              </w:rPr>
              <w:t>Eur</w:t>
            </w:r>
            <w:proofErr w:type="spellEnd"/>
          </w:p>
        </w:tc>
      </w:tr>
      <w:tr w:rsidR="001A612A" w:rsidRPr="00A3144D" w14:paraId="2DD9E01A" w14:textId="77777777" w:rsidTr="00A65E7F">
        <w:trPr>
          <w:trHeight w:val="695"/>
        </w:trPr>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A3144D" w:rsidRDefault="001A612A" w:rsidP="00A65E7F">
            <w:pPr>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6EBB9898" w14:textId="3BC42D24" w:rsidR="001A612A" w:rsidRPr="00534FA5" w:rsidRDefault="006A02E3">
            <w:pPr>
              <w:tabs>
                <w:tab w:val="right" w:leader="underscore" w:pos="6972"/>
              </w:tabs>
              <w:rPr>
                <w:rFonts w:asciiTheme="minorHAnsi" w:hAnsiTheme="minorHAnsi" w:cstheme="minorHAnsi"/>
                <w:sz w:val="22"/>
                <w:szCs w:val="22"/>
              </w:rPr>
            </w:pPr>
            <w:r w:rsidRPr="00534FA5">
              <w:rPr>
                <w:rFonts w:asciiTheme="minorHAnsi" w:hAnsiTheme="minorHAnsi" w:cstheme="minorHAnsi"/>
                <w:kern w:val="2"/>
                <w:sz w:val="22"/>
                <w:szCs w:val="22"/>
              </w:rPr>
              <w:t xml:space="preserve">29 040,00 </w:t>
            </w:r>
            <w:r w:rsidRPr="00534FA5">
              <w:rPr>
                <w:rFonts w:asciiTheme="minorHAnsi" w:hAnsiTheme="minorHAnsi" w:cstheme="minorHAnsi"/>
                <w:i/>
                <w:kern w:val="2"/>
                <w:sz w:val="22"/>
                <w:szCs w:val="22"/>
              </w:rPr>
              <w:t>(dvidešimt devyni tūkstančiai keturiasdešimt eurų, 00 ct)</w:t>
            </w:r>
            <w:r w:rsidRPr="00534FA5">
              <w:rPr>
                <w:rFonts w:asciiTheme="minorHAnsi" w:hAnsiTheme="minorHAnsi" w:cstheme="minorHAnsi"/>
                <w:kern w:val="2"/>
                <w:sz w:val="22"/>
                <w:szCs w:val="22"/>
              </w:rPr>
              <w:t xml:space="preserve"> </w:t>
            </w:r>
            <w:proofErr w:type="spellStart"/>
            <w:r w:rsidRPr="00534FA5">
              <w:rPr>
                <w:rFonts w:asciiTheme="minorHAnsi" w:hAnsiTheme="minorHAnsi" w:cstheme="minorHAnsi"/>
                <w:kern w:val="2"/>
                <w:sz w:val="22"/>
                <w:szCs w:val="22"/>
              </w:rPr>
              <w:t>Eur</w:t>
            </w:r>
            <w:proofErr w:type="spellEnd"/>
          </w:p>
        </w:tc>
      </w:tr>
    </w:tbl>
    <w:p w14:paraId="1A771A0B" w14:textId="77777777" w:rsidR="001A612A" w:rsidRPr="00A3144D" w:rsidRDefault="001A612A" w:rsidP="001A612A">
      <w:pPr>
        <w:widowControl w:val="0"/>
        <w:spacing w:line="276" w:lineRule="auto"/>
        <w:ind w:firstLine="720"/>
        <w:jc w:val="both"/>
        <w:rPr>
          <w:rFonts w:asciiTheme="minorHAnsi" w:hAnsiTheme="minorHAnsi" w:cstheme="minorHAnsi"/>
          <w:sz w:val="22"/>
          <w:szCs w:val="22"/>
        </w:rPr>
      </w:pPr>
    </w:p>
    <w:p w14:paraId="6B697AA1" w14:textId="700488A1" w:rsidR="00D815E5" w:rsidRDefault="00A65E7F" w:rsidP="00A65E7F">
      <w:pPr>
        <w:widowControl w:val="0"/>
        <w:spacing w:line="276" w:lineRule="auto"/>
        <w:ind w:firstLine="567"/>
        <w:jc w:val="both"/>
        <w:rPr>
          <w:rFonts w:asciiTheme="minorHAnsi" w:hAnsiTheme="minorHAnsi" w:cstheme="minorHAnsi"/>
          <w:b/>
          <w:sz w:val="22"/>
          <w:szCs w:val="22"/>
        </w:rPr>
      </w:pPr>
      <w:r w:rsidRPr="00A3144D">
        <w:rPr>
          <w:rFonts w:asciiTheme="minorHAnsi" w:hAnsiTheme="minorHAnsi" w:cstheme="minorHAnsi"/>
          <w:sz w:val="22"/>
          <w:szCs w:val="22"/>
        </w:rPr>
        <w:t xml:space="preserve">3.2. Darbų kainos apskaičiavimo būdas – </w:t>
      </w:r>
      <w:r w:rsidRPr="00A3144D">
        <w:rPr>
          <w:rFonts w:asciiTheme="minorHAnsi" w:hAnsiTheme="minorHAnsi" w:cstheme="minorHAnsi"/>
          <w:b/>
          <w:sz w:val="22"/>
          <w:szCs w:val="22"/>
        </w:rPr>
        <w:t>fiksuota</w:t>
      </w:r>
      <w:r w:rsidR="0014649F">
        <w:rPr>
          <w:rFonts w:asciiTheme="minorHAnsi" w:hAnsiTheme="minorHAnsi" w:cstheme="minorHAnsi"/>
          <w:b/>
          <w:sz w:val="22"/>
          <w:szCs w:val="22"/>
        </w:rPr>
        <w:t>s įkainis</w:t>
      </w:r>
      <w:r w:rsidRPr="00A3144D">
        <w:rPr>
          <w:rFonts w:asciiTheme="minorHAnsi" w:hAnsiTheme="minorHAnsi" w:cstheme="minorHAnsi"/>
          <w:b/>
          <w:sz w:val="22"/>
          <w:szCs w:val="22"/>
        </w:rPr>
        <w:t xml:space="preserve">. </w:t>
      </w:r>
      <w:r w:rsidR="00D815E5" w:rsidRPr="00534FA5">
        <w:rPr>
          <w:rFonts w:asciiTheme="minorHAnsi" w:hAnsiTheme="minorHAnsi" w:cstheme="minorHAnsi"/>
          <w:sz w:val="22"/>
          <w:szCs w:val="22"/>
        </w:rPr>
        <w:t xml:space="preserve">Šioje Sutartyje Pradinės Sutarties vertė yra lygi maksimaliai pirkimui skirtai lėšų sumai be PVM pirkimo dokumentuose ir Sutartyje nurodytų Darbų įsigijimui Rangovo pasiūlyme nurodytais įkainiais be PVM. </w:t>
      </w:r>
      <w:r w:rsidR="00D815E5">
        <w:rPr>
          <w:rFonts w:asciiTheme="minorHAnsi" w:hAnsiTheme="minorHAnsi" w:cstheme="minorHAnsi"/>
          <w:sz w:val="22"/>
          <w:szCs w:val="22"/>
        </w:rPr>
        <w:t>Užsakovas</w:t>
      </w:r>
      <w:r w:rsidR="00D815E5" w:rsidRPr="00534FA5">
        <w:rPr>
          <w:rFonts w:asciiTheme="minorHAnsi" w:hAnsiTheme="minorHAnsi" w:cstheme="minorHAnsi"/>
          <w:sz w:val="22"/>
          <w:szCs w:val="22"/>
        </w:rPr>
        <w:t xml:space="preserve"> perka </w:t>
      </w:r>
      <w:r w:rsidR="00D815E5">
        <w:rPr>
          <w:rFonts w:asciiTheme="minorHAnsi" w:hAnsiTheme="minorHAnsi" w:cstheme="minorHAnsi"/>
          <w:sz w:val="22"/>
          <w:szCs w:val="22"/>
        </w:rPr>
        <w:t>Darbus</w:t>
      </w:r>
      <w:r w:rsidR="00D815E5" w:rsidRPr="00534FA5">
        <w:rPr>
          <w:rFonts w:asciiTheme="minorHAnsi" w:hAnsiTheme="minorHAnsi" w:cstheme="minorHAnsi"/>
          <w:sz w:val="22"/>
          <w:szCs w:val="22"/>
        </w:rPr>
        <w:t xml:space="preserve"> pagal poreikį Sutartyje arba jos priede Nr. </w:t>
      </w:r>
      <w:r w:rsidR="00534FA5">
        <w:rPr>
          <w:rFonts w:asciiTheme="minorHAnsi" w:hAnsiTheme="minorHAnsi" w:cstheme="minorHAnsi"/>
          <w:sz w:val="22"/>
          <w:szCs w:val="22"/>
        </w:rPr>
        <w:t>4</w:t>
      </w:r>
      <w:r w:rsidR="00D815E5">
        <w:rPr>
          <w:rFonts w:asciiTheme="minorHAnsi" w:hAnsiTheme="minorHAnsi" w:cstheme="minorHAnsi"/>
          <w:sz w:val="22"/>
          <w:szCs w:val="22"/>
        </w:rPr>
        <w:t xml:space="preserve"> </w:t>
      </w:r>
      <w:r w:rsidR="00D815E5" w:rsidRPr="00534FA5">
        <w:rPr>
          <w:rFonts w:asciiTheme="minorHAnsi" w:hAnsiTheme="minorHAnsi" w:cstheme="minorHAnsi"/>
          <w:sz w:val="22"/>
          <w:szCs w:val="22"/>
        </w:rPr>
        <w:t>nurodytais įkainiais, neviršijant Sutarties kainos.</w:t>
      </w:r>
    </w:p>
    <w:p w14:paraId="5E994778" w14:textId="231314A7" w:rsidR="00A65E7F" w:rsidRPr="00A3144D" w:rsidRDefault="00A65E7F" w:rsidP="00A65E7F">
      <w:pPr>
        <w:widowControl w:val="0"/>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3.3. Šalys susitaria, kad Užsakovas sumoka Rangovui už tinkamai ir laiku atliktus, užbaigtus darbus pagal kainas, nurodytas Sutarties priede Nr. </w:t>
      </w:r>
      <w:r w:rsidR="00534FA5">
        <w:rPr>
          <w:rFonts w:asciiTheme="minorHAnsi" w:hAnsiTheme="minorHAnsi" w:cstheme="minorHAnsi"/>
          <w:sz w:val="22"/>
          <w:szCs w:val="22"/>
        </w:rPr>
        <w:t>4</w:t>
      </w:r>
      <w:r w:rsidRPr="00A3144D">
        <w:rPr>
          <w:rFonts w:asciiTheme="minorHAnsi" w:hAnsiTheme="minorHAnsi" w:cstheme="minorHAnsi"/>
          <w:sz w:val="22"/>
          <w:szCs w:val="22"/>
        </w:rPr>
        <w:t xml:space="preserve">. </w:t>
      </w:r>
    </w:p>
    <w:p w14:paraId="66986A22" w14:textId="1B70FDE1" w:rsidR="00635FB7" w:rsidRPr="00635FB7" w:rsidRDefault="00BA114D" w:rsidP="00635FB7">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3.4</w:t>
      </w:r>
      <w:r w:rsidR="00635FB7" w:rsidRPr="00635FB7">
        <w:t xml:space="preserve"> </w:t>
      </w:r>
      <w:r w:rsidR="00635FB7" w:rsidRPr="00635FB7">
        <w:rPr>
          <w:rFonts w:asciiTheme="minorHAnsi" w:hAnsiTheme="minorHAnsi" w:cstheme="minorHAnsi"/>
          <w:sz w:val="22"/>
          <w:szCs w:val="22"/>
        </w:rPr>
        <w:t>Rangovas išrašo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ir pateikia ją per informacinę sistemą „SABIS“ (https://sabis.nbfc.lt/).</w:t>
      </w:r>
    </w:p>
    <w:p w14:paraId="002C8295" w14:textId="7270B675" w:rsidR="00635FB7" w:rsidRPr="00635FB7" w:rsidRDefault="00635FB7" w:rsidP="00635FB7">
      <w:pPr>
        <w:spacing w:line="276" w:lineRule="auto"/>
        <w:ind w:right="-79" w:firstLine="567"/>
        <w:jc w:val="both"/>
        <w:rPr>
          <w:rFonts w:asciiTheme="minorHAnsi" w:hAnsiTheme="minorHAnsi" w:cstheme="minorHAnsi"/>
          <w:sz w:val="22"/>
          <w:szCs w:val="22"/>
        </w:rPr>
      </w:pPr>
      <w:r>
        <w:rPr>
          <w:rFonts w:asciiTheme="minorHAnsi" w:hAnsiTheme="minorHAnsi" w:cstheme="minorHAnsi"/>
          <w:sz w:val="22"/>
          <w:szCs w:val="22"/>
        </w:rPr>
        <w:t xml:space="preserve">3.5. </w:t>
      </w:r>
      <w:r w:rsidRPr="00635FB7">
        <w:rPr>
          <w:rFonts w:asciiTheme="minorHAnsi" w:hAnsiTheme="minorHAnsi" w:cstheme="minorHAnsi"/>
          <w:sz w:val="22"/>
          <w:szCs w:val="22"/>
        </w:rPr>
        <w:t>Užsakovas elektronines sąskaitas faktūras priima ir apdoroja naudodamasis informacinės sistemos „SABIS“ priemonėmis, išskyrus teisės aktuose nustatytus išimtinius atvejus.</w:t>
      </w:r>
    </w:p>
    <w:p w14:paraId="469A34A4" w14:textId="127636AB" w:rsidR="00635FB7" w:rsidRPr="00635FB7" w:rsidRDefault="00635FB7" w:rsidP="00635FB7">
      <w:pPr>
        <w:spacing w:line="276" w:lineRule="auto"/>
        <w:ind w:right="-79" w:firstLine="567"/>
        <w:jc w:val="both"/>
        <w:rPr>
          <w:rFonts w:asciiTheme="minorHAnsi" w:hAnsiTheme="minorHAnsi" w:cstheme="minorHAnsi"/>
          <w:sz w:val="22"/>
          <w:szCs w:val="22"/>
        </w:rPr>
      </w:pPr>
      <w:r>
        <w:rPr>
          <w:rFonts w:asciiTheme="minorHAnsi" w:hAnsiTheme="minorHAnsi" w:cstheme="minorHAnsi"/>
          <w:sz w:val="22"/>
          <w:szCs w:val="22"/>
        </w:rPr>
        <w:t xml:space="preserve">3.6. </w:t>
      </w:r>
      <w:r w:rsidRPr="00635FB7">
        <w:rPr>
          <w:rFonts w:asciiTheme="minorHAnsi" w:hAnsiTheme="minorHAnsi" w:cstheme="minorHAnsi"/>
          <w:sz w:val="22"/>
          <w:szCs w:val="22"/>
        </w:rPr>
        <w:t>Užsakovas atsiskaito su Rangovu ne vėliau kaip per 30 (trisdešimt) kalendorinių dienų nuo dienos, kai per informacinę sistemą „SABIS“ gauna tinkamai išrašytą PVM sąskaitą faktūrą.</w:t>
      </w:r>
    </w:p>
    <w:p w14:paraId="6D729696" w14:textId="77777777" w:rsidR="00A221B5" w:rsidRDefault="00635FB7" w:rsidP="00635FB7">
      <w:pPr>
        <w:spacing w:line="276" w:lineRule="auto"/>
        <w:ind w:right="-79" w:firstLine="567"/>
        <w:jc w:val="both"/>
        <w:rPr>
          <w:rFonts w:asciiTheme="minorHAnsi" w:hAnsiTheme="minorHAnsi" w:cstheme="minorHAnsi"/>
          <w:sz w:val="22"/>
          <w:szCs w:val="22"/>
        </w:rPr>
      </w:pPr>
      <w:r>
        <w:rPr>
          <w:rFonts w:asciiTheme="minorHAnsi" w:hAnsiTheme="minorHAnsi" w:cstheme="minorHAnsi"/>
          <w:sz w:val="22"/>
          <w:szCs w:val="22"/>
        </w:rPr>
        <w:t xml:space="preserve">3.7. </w:t>
      </w:r>
      <w:r w:rsidRPr="00635FB7">
        <w:rPr>
          <w:rFonts w:asciiTheme="minorHAnsi" w:hAnsiTheme="minorHAnsi" w:cstheme="minorHAnsi"/>
          <w:sz w:val="22"/>
          <w:szCs w:val="22"/>
        </w:rPr>
        <w:t>Rangovas PVM sąskaitą faktūrą už ataskaitinį mėnesį turi pateikti ne vėliau kaip iki kito mėnesio 5 (penktos) kalendorinės dienos.</w:t>
      </w:r>
    </w:p>
    <w:p w14:paraId="45EFE978" w14:textId="444FE211" w:rsidR="00BA114D" w:rsidRPr="00A3144D" w:rsidRDefault="00BA114D" w:rsidP="00635FB7">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A221B5">
        <w:rPr>
          <w:rFonts w:asciiTheme="minorHAnsi" w:hAnsiTheme="minorHAnsi" w:cstheme="minorHAnsi"/>
          <w:sz w:val="22"/>
          <w:szCs w:val="22"/>
        </w:rPr>
        <w:t>8</w:t>
      </w:r>
      <w:r w:rsidRPr="00A3144D">
        <w:rPr>
          <w:rFonts w:asciiTheme="minorHAnsi" w:hAnsiTheme="minorHAnsi" w:cstheme="minorHAnsi"/>
          <w:sz w:val="22"/>
          <w:szCs w:val="22"/>
        </w:rPr>
        <w:t>. Už darbus nemokama, jeigu Rangovas juos atlieka savavališkai, nesilaikydamas Sutarties sąlygų.</w:t>
      </w:r>
    </w:p>
    <w:p w14:paraId="1FDC714B" w14:textId="02AED3B3"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A221B5">
        <w:rPr>
          <w:rFonts w:asciiTheme="minorHAnsi" w:hAnsiTheme="minorHAnsi" w:cstheme="minorHAnsi"/>
          <w:sz w:val="22"/>
          <w:szCs w:val="22"/>
        </w:rPr>
        <w:t>9</w:t>
      </w:r>
      <w:r w:rsidRPr="00A3144D">
        <w:rPr>
          <w:rFonts w:asciiTheme="minorHAnsi" w:hAnsiTheme="minorHAnsi" w:cstheme="minorHAnsi"/>
          <w:sz w:val="22"/>
          <w:szCs w:val="22"/>
        </w:rPr>
        <w:t>. Savavališkai atliktus darbus Rangovas savo sąskaita privalo ištaisyti arba likviduoti.</w:t>
      </w:r>
    </w:p>
    <w:p w14:paraId="66F315C6" w14:textId="478E1C33"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A221B5">
        <w:rPr>
          <w:rFonts w:asciiTheme="minorHAnsi" w:hAnsiTheme="minorHAnsi" w:cstheme="minorHAnsi"/>
          <w:sz w:val="22"/>
          <w:szCs w:val="22"/>
        </w:rPr>
        <w:t>10</w:t>
      </w:r>
      <w:r w:rsidRPr="00A3144D">
        <w:rPr>
          <w:rFonts w:asciiTheme="minorHAnsi" w:hAnsiTheme="minorHAnsi" w:cstheme="minorHAnsi"/>
          <w:sz w:val="22"/>
          <w:szCs w:val="22"/>
        </w:rPr>
        <w:t>. Užsakovas už atliktus darbus Rangovui atsiskaito mokėjimo pavedimu į Rangovo nurodytą banko sąskaitą:</w:t>
      </w:r>
    </w:p>
    <w:p w14:paraId="16972A5E" w14:textId="77777777" w:rsidR="00BA114D" w:rsidRPr="00A3144D" w:rsidRDefault="00BA114D" w:rsidP="00635FB7">
      <w:pPr>
        <w:spacing w:line="276" w:lineRule="auto"/>
        <w:ind w:left="720" w:right="-79" w:firstLine="720"/>
        <w:jc w:val="both"/>
        <w:rPr>
          <w:rFonts w:asciiTheme="minorHAnsi" w:hAnsiTheme="minorHAnsi" w:cstheme="minorHAnsi"/>
          <w:sz w:val="22"/>
          <w:szCs w:val="22"/>
        </w:rPr>
      </w:pPr>
      <w:r w:rsidRPr="00A3144D">
        <w:rPr>
          <w:rFonts w:asciiTheme="minorHAnsi" w:hAnsiTheme="minorHAnsi" w:cstheme="minorHAnsi"/>
          <w:sz w:val="22"/>
          <w:szCs w:val="22"/>
        </w:rPr>
        <w:t>Sąskaitos Nr. (nurodyti sąskaitos numerį);</w:t>
      </w:r>
    </w:p>
    <w:p w14:paraId="40411F08" w14:textId="6AC542A1" w:rsidR="00BA114D" w:rsidRPr="00A3144D" w:rsidRDefault="00BA114D" w:rsidP="00635FB7">
      <w:pPr>
        <w:spacing w:line="276" w:lineRule="auto"/>
        <w:ind w:left="720" w:right="-79" w:firstLine="720"/>
        <w:jc w:val="both"/>
        <w:rPr>
          <w:rFonts w:asciiTheme="minorHAnsi" w:hAnsiTheme="minorHAnsi" w:cstheme="minorHAnsi"/>
          <w:sz w:val="22"/>
          <w:szCs w:val="22"/>
        </w:rPr>
      </w:pPr>
      <w:r w:rsidRPr="00A3144D">
        <w:rPr>
          <w:rFonts w:asciiTheme="minorHAnsi" w:hAnsiTheme="minorHAnsi" w:cstheme="minorHAnsi"/>
          <w:sz w:val="22"/>
          <w:szCs w:val="22"/>
        </w:rPr>
        <w:lastRenderedPageBreak/>
        <w:t>(nurodyti banko pavadinimą) bankas;</w:t>
      </w:r>
    </w:p>
    <w:p w14:paraId="1D50494E" w14:textId="77777777" w:rsidR="00BA114D" w:rsidRPr="00A3144D" w:rsidRDefault="00BA114D" w:rsidP="00635FB7">
      <w:pPr>
        <w:spacing w:line="276" w:lineRule="auto"/>
        <w:ind w:left="720" w:right="-79" w:firstLine="720"/>
        <w:jc w:val="both"/>
        <w:rPr>
          <w:rFonts w:asciiTheme="minorHAnsi" w:hAnsiTheme="minorHAnsi" w:cstheme="minorHAnsi"/>
          <w:sz w:val="22"/>
          <w:szCs w:val="22"/>
        </w:rPr>
      </w:pPr>
      <w:r w:rsidRPr="00A3144D">
        <w:rPr>
          <w:rFonts w:asciiTheme="minorHAnsi" w:hAnsiTheme="minorHAnsi" w:cstheme="minorHAnsi"/>
          <w:sz w:val="22"/>
          <w:szCs w:val="22"/>
        </w:rPr>
        <w:t>Banko kodas (nurodyti banko kodą).</w:t>
      </w:r>
    </w:p>
    <w:p w14:paraId="2C18EF2F" w14:textId="7991E90B"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1</w:t>
      </w:r>
      <w:r w:rsidR="00A221B5">
        <w:rPr>
          <w:rFonts w:asciiTheme="minorHAnsi" w:hAnsiTheme="minorHAnsi" w:cstheme="minorHAnsi"/>
          <w:sz w:val="22"/>
          <w:szCs w:val="22"/>
        </w:rPr>
        <w:t>1</w:t>
      </w:r>
      <w:r w:rsidRPr="00A3144D">
        <w:rPr>
          <w:rFonts w:asciiTheme="minorHAnsi" w:hAnsiTheme="minorHAnsi" w:cstheme="minorHAnsi"/>
          <w:sz w:val="22"/>
          <w:szCs w:val="22"/>
        </w:rPr>
        <w:t>. Sutarties kainos keitimas galimas šiais atvejais:</w:t>
      </w:r>
    </w:p>
    <w:p w14:paraId="539C9A3E" w14:textId="5E55913A"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1</w:t>
      </w:r>
      <w:r w:rsidR="00A221B5">
        <w:rPr>
          <w:rFonts w:asciiTheme="minorHAnsi" w:hAnsiTheme="minorHAnsi" w:cstheme="minorHAnsi"/>
          <w:sz w:val="22"/>
          <w:szCs w:val="22"/>
        </w:rPr>
        <w:t>1</w:t>
      </w:r>
      <w:r w:rsidRPr="00A3144D">
        <w:rPr>
          <w:rFonts w:asciiTheme="minorHAnsi" w:hAnsiTheme="minorHAnsi" w:cstheme="minorHAnsi"/>
          <w:sz w:val="22"/>
          <w:szCs w:val="22"/>
        </w:rPr>
        <w:t>.1. Sutarties kainą peržiūrint dėl pasikeitusių mokesčių:</w:t>
      </w:r>
    </w:p>
    <w:p w14:paraId="39D610E5" w14:textId="2D31227D"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1</w:t>
      </w:r>
      <w:r w:rsidR="00A221B5">
        <w:rPr>
          <w:rFonts w:asciiTheme="minorHAnsi" w:hAnsiTheme="minorHAnsi" w:cstheme="minorHAnsi"/>
          <w:sz w:val="22"/>
          <w:szCs w:val="22"/>
        </w:rPr>
        <w:t>1</w:t>
      </w:r>
      <w:r w:rsidRPr="00A3144D">
        <w:rPr>
          <w:rFonts w:asciiTheme="minorHAnsi" w:hAnsiTheme="minorHAnsi" w:cstheme="minorHAnsi"/>
          <w:sz w:val="22"/>
          <w:szCs w:val="22"/>
        </w:rPr>
        <w:t xml:space="preserve">.1.1.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6452E8E5" w14:textId="55B45601"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1</w:t>
      </w:r>
      <w:r w:rsidR="00A221B5">
        <w:rPr>
          <w:rFonts w:asciiTheme="minorHAnsi" w:hAnsiTheme="minorHAnsi" w:cstheme="minorHAnsi"/>
          <w:sz w:val="22"/>
          <w:szCs w:val="22"/>
        </w:rPr>
        <w:t>2</w:t>
      </w:r>
      <w:r w:rsidRPr="00A3144D">
        <w:rPr>
          <w:rFonts w:asciiTheme="minorHAnsi" w:hAnsiTheme="minorHAnsi" w:cstheme="minorHAnsi"/>
          <w:sz w:val="22"/>
          <w:szCs w:val="22"/>
        </w:rPr>
        <w:t>.</w:t>
      </w:r>
      <w:r w:rsidRPr="00A3144D">
        <w:rPr>
          <w:rFonts w:asciiTheme="minorHAnsi" w:hAnsiTheme="minorHAnsi" w:cstheme="minorHAnsi"/>
          <w:sz w:val="22"/>
          <w:szCs w:val="22"/>
        </w:rPr>
        <w:tab/>
        <w:t>Kiekio (apimties) keitimas forminamas tokia tvarka:</w:t>
      </w:r>
    </w:p>
    <w:p w14:paraId="5BBD92E0" w14:textId="7CB4072C"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1</w:t>
      </w:r>
      <w:r w:rsidR="00A221B5">
        <w:rPr>
          <w:rFonts w:asciiTheme="minorHAnsi" w:hAnsiTheme="minorHAnsi" w:cstheme="minorHAnsi"/>
          <w:sz w:val="22"/>
          <w:szCs w:val="22"/>
        </w:rPr>
        <w:t>2</w:t>
      </w:r>
      <w:r w:rsidRPr="00A3144D">
        <w:rPr>
          <w:rFonts w:asciiTheme="minorHAnsi" w:hAnsiTheme="minorHAnsi" w:cstheme="minorHAnsi"/>
          <w:sz w:val="22"/>
          <w:szCs w:val="22"/>
        </w:rPr>
        <w:t>.1.</w:t>
      </w:r>
      <w:r w:rsidRPr="00A3144D">
        <w:rPr>
          <w:rFonts w:asciiTheme="minorHAnsi" w:hAnsiTheme="minorHAnsi" w:cstheme="min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12B8749E" w14:textId="0E37D98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1</w:t>
      </w:r>
      <w:r w:rsidR="00A221B5">
        <w:rPr>
          <w:rFonts w:asciiTheme="minorHAnsi" w:hAnsiTheme="minorHAnsi" w:cstheme="minorHAnsi"/>
          <w:sz w:val="22"/>
          <w:szCs w:val="22"/>
        </w:rPr>
        <w:t>2</w:t>
      </w:r>
      <w:r w:rsidRPr="00A3144D">
        <w:rPr>
          <w:rFonts w:asciiTheme="minorHAnsi" w:hAnsiTheme="minorHAnsi" w:cstheme="minorHAnsi"/>
          <w:sz w:val="22"/>
          <w:szCs w:val="22"/>
        </w:rPr>
        <w:t>.2.</w:t>
      </w:r>
      <w:r w:rsidRPr="00A3144D">
        <w:rPr>
          <w:rFonts w:asciiTheme="minorHAnsi" w:hAnsiTheme="minorHAnsi" w:cstheme="min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495E91B0" w14:textId="09CC6748"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635FB7">
        <w:rPr>
          <w:rFonts w:asciiTheme="minorHAnsi" w:hAnsiTheme="minorHAnsi" w:cstheme="minorHAnsi"/>
          <w:sz w:val="22"/>
          <w:szCs w:val="22"/>
        </w:rPr>
        <w:t>1</w:t>
      </w:r>
      <w:r w:rsidR="00A221B5">
        <w:rPr>
          <w:rFonts w:asciiTheme="minorHAnsi" w:hAnsiTheme="minorHAnsi" w:cstheme="minorHAnsi"/>
          <w:sz w:val="22"/>
          <w:szCs w:val="22"/>
        </w:rPr>
        <w:t>2</w:t>
      </w:r>
      <w:r w:rsidRPr="00A3144D">
        <w:rPr>
          <w:rFonts w:asciiTheme="minorHAnsi" w:hAnsiTheme="minorHAnsi" w:cstheme="minorHAnsi"/>
          <w:sz w:val="22"/>
          <w:szCs w:val="22"/>
        </w:rPr>
        <w:t>.3.</w:t>
      </w:r>
      <w:r w:rsidRPr="00A3144D">
        <w:rPr>
          <w:rFonts w:asciiTheme="minorHAnsi" w:hAnsiTheme="minorHAnsi" w:cstheme="minorHAnsi"/>
          <w:sz w:val="22"/>
          <w:szCs w:val="22"/>
        </w:rPr>
        <w:tab/>
        <w:t xml:space="preserve">Jei būtina / tikslinga atlikti Papildomus darbus, viršijant Papildomų darbų įsigijimo vertę, Rangovas pateikia raštu siūlymą dėl papildomų darbų, technines specifikacijas (jeigu reikia) ir papildomų darbų kiekių žiniaraščius, ir, Užsakovui įvertinus Rangovo siūlymą, nustatoma, ar pakeitimas galimas atsižvelgiant į Sutarties sąlygas. </w:t>
      </w:r>
    </w:p>
    <w:p w14:paraId="4C07E0EF" w14:textId="3C93964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2</w:t>
      </w:r>
      <w:r w:rsidRPr="00A3144D">
        <w:rPr>
          <w:rFonts w:asciiTheme="minorHAnsi" w:hAnsiTheme="minorHAnsi" w:cstheme="minorHAnsi"/>
          <w:sz w:val="22"/>
          <w:szCs w:val="22"/>
        </w:rPr>
        <w:t>.</w:t>
      </w:r>
      <w:r w:rsidR="00635FB7">
        <w:rPr>
          <w:rFonts w:asciiTheme="minorHAnsi" w:hAnsiTheme="minorHAnsi" w:cstheme="minorHAnsi"/>
          <w:sz w:val="22"/>
          <w:szCs w:val="22"/>
        </w:rPr>
        <w:t>4.</w:t>
      </w:r>
      <w:r w:rsidRPr="00A3144D">
        <w:rPr>
          <w:rFonts w:asciiTheme="minorHAnsi" w:hAnsiTheme="minorHAnsi" w:cstheme="minorHAnsi"/>
          <w:sz w:val="22"/>
          <w:szCs w:val="22"/>
        </w:rPr>
        <w:tab/>
        <w:t>Jei keičiant kiekį (apimtį) Darbai keičiami kitais Darbais, tokie Darbų pakeitimai neturi pabloginti Sutarties rezultato.</w:t>
      </w:r>
    </w:p>
    <w:p w14:paraId="654CFC0D" w14:textId="5D1CBB91"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2</w:t>
      </w:r>
      <w:r w:rsidR="00635FB7">
        <w:rPr>
          <w:rFonts w:asciiTheme="minorHAnsi" w:hAnsiTheme="minorHAnsi" w:cstheme="minorHAnsi"/>
          <w:sz w:val="22"/>
          <w:szCs w:val="22"/>
        </w:rPr>
        <w:t>.5</w:t>
      </w:r>
      <w:r w:rsidRPr="00A3144D">
        <w:rPr>
          <w:rFonts w:asciiTheme="minorHAnsi" w:hAnsiTheme="minorHAnsi" w:cstheme="minorHAnsi"/>
          <w:sz w:val="22"/>
          <w:szCs w:val="22"/>
        </w:rPr>
        <w:t>.</w:t>
      </w:r>
      <w:r w:rsidRPr="00A3144D">
        <w:rPr>
          <w:rFonts w:asciiTheme="minorHAnsi" w:hAnsiTheme="minorHAnsi" w:cstheme="minorHAnsi"/>
          <w:sz w:val="22"/>
          <w:szCs w:val="22"/>
        </w:rPr>
        <w:tab/>
        <w:t>Kiekio (apimties) keitimas įforminamas Šalių pasirašomu papildomu susitarimu, kuris laikomas sudėtine Sutarties dalimi.</w:t>
      </w:r>
    </w:p>
    <w:p w14:paraId="556E66A6" w14:textId="2783A3B4"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3</w:t>
      </w:r>
      <w:r w:rsidRPr="00A3144D">
        <w:rPr>
          <w:rFonts w:asciiTheme="minorHAnsi" w:hAnsiTheme="minorHAnsi" w:cstheme="minorHAnsi"/>
          <w:sz w:val="22"/>
          <w:szCs w:val="22"/>
        </w:rPr>
        <w:t>.</w:t>
      </w:r>
      <w:r w:rsidRPr="00A3144D">
        <w:rPr>
          <w:rFonts w:asciiTheme="minorHAnsi" w:hAnsiTheme="minorHAnsi" w:cstheme="minorHAnsi"/>
          <w:sz w:val="22"/>
          <w:szCs w:val="22"/>
        </w:rPr>
        <w:tab/>
        <w:t xml:space="preserve">Užsakovas faktiškai gali įsigyti iki </w:t>
      </w:r>
      <w:r w:rsidR="00B10FE8">
        <w:rPr>
          <w:rFonts w:asciiTheme="minorHAnsi" w:hAnsiTheme="minorHAnsi" w:cstheme="minorHAnsi"/>
          <w:b/>
          <w:bCs/>
          <w:sz w:val="22"/>
          <w:szCs w:val="22"/>
        </w:rPr>
        <w:t>30</w:t>
      </w:r>
      <w:r w:rsidR="00C23581" w:rsidRPr="00A3144D">
        <w:rPr>
          <w:rFonts w:asciiTheme="minorHAnsi" w:hAnsiTheme="minorHAnsi" w:cstheme="minorHAnsi"/>
          <w:b/>
          <w:bCs/>
          <w:sz w:val="22"/>
          <w:szCs w:val="22"/>
        </w:rPr>
        <w:t xml:space="preserve"> (</w:t>
      </w:r>
      <w:r w:rsidR="00B10FE8">
        <w:rPr>
          <w:rFonts w:asciiTheme="minorHAnsi" w:hAnsiTheme="minorHAnsi" w:cstheme="minorHAnsi"/>
          <w:b/>
          <w:bCs/>
          <w:sz w:val="22"/>
          <w:szCs w:val="22"/>
        </w:rPr>
        <w:t>trisdešimt</w:t>
      </w:r>
      <w:r w:rsidR="00C23581" w:rsidRPr="00A3144D">
        <w:rPr>
          <w:rFonts w:asciiTheme="minorHAnsi" w:hAnsiTheme="minorHAnsi" w:cstheme="minorHAnsi"/>
          <w:b/>
          <w:bCs/>
          <w:sz w:val="22"/>
          <w:szCs w:val="22"/>
        </w:rPr>
        <w:t>)</w:t>
      </w:r>
      <w:r w:rsidRPr="00A3144D">
        <w:rPr>
          <w:rFonts w:asciiTheme="minorHAnsi" w:hAnsiTheme="minorHAnsi" w:cstheme="minorHAnsi"/>
          <w:b/>
          <w:bCs/>
          <w:sz w:val="22"/>
          <w:szCs w:val="22"/>
        </w:rPr>
        <w:t xml:space="preserve"> procentų </w:t>
      </w:r>
      <w:r w:rsidRPr="00A3144D">
        <w:rPr>
          <w:rFonts w:asciiTheme="minorHAnsi" w:hAnsiTheme="minorHAnsi" w:cstheme="minorHAnsi"/>
          <w:sz w:val="22"/>
          <w:szCs w:val="22"/>
        </w:rPr>
        <w:t xml:space="preserve">didesnį darbų kiekį, nei nurodyta Sutartyje neatliekant papildomų pirkimų procedūrų esant šioms aplinkybėms: </w:t>
      </w:r>
    </w:p>
    <w:p w14:paraId="0764C5AD" w14:textId="567A9516"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3</w:t>
      </w:r>
      <w:r w:rsidRPr="00A3144D">
        <w:rPr>
          <w:rFonts w:asciiTheme="minorHAnsi" w:hAnsiTheme="minorHAnsi" w:cstheme="minorHAnsi"/>
          <w:sz w:val="22"/>
          <w:szCs w:val="22"/>
        </w:rPr>
        <w:t>.1.</w:t>
      </w:r>
      <w:r w:rsidRPr="00A3144D">
        <w:rPr>
          <w:rFonts w:asciiTheme="minorHAnsi" w:hAnsiTheme="minorHAnsi" w:cstheme="minorHAnsi"/>
          <w:sz w:val="22"/>
          <w:szCs w:val="22"/>
        </w:rPr>
        <w:tab/>
        <w:t>duomenų apie inžinerinius tinklus, kitus objekte esančius statinius, jų įrengimą nebuvimas arba klaidingi duomenys;</w:t>
      </w:r>
    </w:p>
    <w:p w14:paraId="40002962" w14:textId="6F555073"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3</w:t>
      </w:r>
      <w:r w:rsidRPr="00A3144D">
        <w:rPr>
          <w:rFonts w:asciiTheme="minorHAnsi" w:hAnsiTheme="minorHAnsi" w:cstheme="minorHAnsi"/>
          <w:sz w:val="22"/>
          <w:szCs w:val="22"/>
        </w:rPr>
        <w:t>.2.</w:t>
      </w:r>
      <w:r w:rsidRPr="00A3144D">
        <w:rPr>
          <w:rFonts w:asciiTheme="minorHAnsi" w:hAnsiTheme="minorHAnsi" w:cstheme="minorHAnsi"/>
          <w:sz w:val="22"/>
          <w:szCs w:val="22"/>
        </w:rPr>
        <w:tab/>
        <w:t xml:space="preserve">aiškiai įrodomi praleidimai, neatitikimai ar klaidos Užsakovo pateiktoje techninėje specifikacijoje ar Darbų vykdymo metu paaiškėjusios situacijos </w:t>
      </w:r>
      <w:proofErr w:type="spellStart"/>
      <w:r w:rsidRPr="00A3144D">
        <w:rPr>
          <w:rFonts w:asciiTheme="minorHAnsi" w:hAnsiTheme="minorHAnsi" w:cstheme="minorHAnsi"/>
          <w:sz w:val="22"/>
          <w:szCs w:val="22"/>
        </w:rPr>
        <w:t>nesutapimas</w:t>
      </w:r>
      <w:proofErr w:type="spellEnd"/>
      <w:r w:rsidRPr="00A3144D">
        <w:rPr>
          <w:rFonts w:asciiTheme="minorHAnsi" w:hAnsiTheme="minorHAnsi" w:cstheme="minorHAnsi"/>
          <w:sz w:val="22"/>
          <w:szCs w:val="22"/>
        </w:rPr>
        <w:t xml:space="preserve"> su Techninio projekto duomenimis, kurių Rangovas pagrįstai negalėjo numatyti;</w:t>
      </w:r>
    </w:p>
    <w:p w14:paraId="61405C88" w14:textId="206922F4"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3</w:t>
      </w:r>
      <w:r w:rsidRPr="00A3144D">
        <w:rPr>
          <w:rFonts w:asciiTheme="minorHAnsi" w:hAnsiTheme="minorHAnsi" w:cstheme="minorHAnsi"/>
          <w:sz w:val="22"/>
          <w:szCs w:val="22"/>
        </w:rPr>
        <w:t>.3.</w:t>
      </w:r>
      <w:r w:rsidRPr="00A3144D">
        <w:rPr>
          <w:rFonts w:asciiTheme="minorHAnsi" w:hAnsiTheme="minorHAnsi" w:cstheme="minorHAnsi"/>
          <w:sz w:val="22"/>
          <w:szCs w:val="22"/>
        </w:rPr>
        <w:tab/>
        <w:t>Darbus kontroliuojančių institucijų ar teisės aktų, susijusių su vykdomais Darbais, reikalavimų pasikeitimas Sutarties vykdymo metu;</w:t>
      </w:r>
    </w:p>
    <w:p w14:paraId="7D2AB5A1" w14:textId="64A2398F"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3</w:t>
      </w:r>
      <w:r w:rsidRPr="00A3144D">
        <w:rPr>
          <w:rFonts w:asciiTheme="minorHAnsi" w:hAnsiTheme="minorHAnsi" w:cstheme="minorHAnsi"/>
          <w:sz w:val="22"/>
          <w:szCs w:val="22"/>
        </w:rPr>
        <w:t>.4.</w:t>
      </w:r>
      <w:r w:rsidRPr="00A3144D">
        <w:rPr>
          <w:rFonts w:asciiTheme="minorHAnsi" w:hAnsiTheme="minorHAnsi" w:cstheme="minorHAnsi"/>
          <w:sz w:val="22"/>
          <w:szCs w:val="22"/>
        </w:rPr>
        <w:tab/>
        <w:t>įvykdyto ar vykdomo projekto vientisumo užtikrinimas;</w:t>
      </w:r>
    </w:p>
    <w:p w14:paraId="6A86D4BA" w14:textId="3078A8EE"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3</w:t>
      </w:r>
      <w:r w:rsidRPr="00A3144D">
        <w:rPr>
          <w:rFonts w:asciiTheme="minorHAnsi" w:hAnsiTheme="minorHAnsi" w:cstheme="minorHAnsi"/>
          <w:sz w:val="22"/>
          <w:szCs w:val="22"/>
        </w:rPr>
        <w:t>.5.</w:t>
      </w:r>
      <w:r w:rsidRPr="00A3144D">
        <w:rPr>
          <w:rFonts w:asciiTheme="minorHAnsi" w:hAnsiTheme="minorHAnsi" w:cstheme="minorHAnsi"/>
          <w:sz w:val="22"/>
          <w:szCs w:val="22"/>
        </w:rPr>
        <w:tab/>
        <w:t>kai būtina atlikti papildomą, Sutartyje nenumatytą, Darbą, be kurio Rangovas negali tinkamai įvykdyti Sutarties;</w:t>
      </w:r>
    </w:p>
    <w:p w14:paraId="519BCB7F" w14:textId="3C0FD4E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3</w:t>
      </w:r>
      <w:r w:rsidRPr="00A3144D">
        <w:rPr>
          <w:rFonts w:asciiTheme="minorHAnsi" w:hAnsiTheme="minorHAnsi" w:cstheme="minorHAnsi"/>
          <w:sz w:val="22"/>
          <w:szCs w:val="22"/>
        </w:rPr>
        <w:t>.6.</w:t>
      </w:r>
      <w:r w:rsidRPr="00A3144D">
        <w:rPr>
          <w:rFonts w:asciiTheme="minorHAnsi" w:hAnsiTheme="minorHAnsi" w:cstheme="minorHAnsi"/>
          <w:sz w:val="22"/>
          <w:szCs w:val="22"/>
        </w:rPr>
        <w:tab/>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60DA9E80" w14:textId="561FD1E4"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w:t>
      </w:r>
      <w:r w:rsidRPr="00A3144D">
        <w:rPr>
          <w:rFonts w:asciiTheme="minorHAnsi" w:hAnsiTheme="minorHAnsi" w:cstheme="minorHAnsi"/>
          <w:sz w:val="22"/>
          <w:szCs w:val="22"/>
        </w:rPr>
        <w:tab/>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3DFF8CC3" w14:textId="3B989C2A"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.1.</w:t>
      </w:r>
      <w:r w:rsidRPr="00A3144D">
        <w:rPr>
          <w:rFonts w:asciiTheme="minorHAnsi" w:hAnsiTheme="minorHAnsi" w:cstheme="minorHAnsi"/>
          <w:sz w:val="22"/>
          <w:szCs w:val="22"/>
        </w:rPr>
        <w:tab/>
        <w:t>kai būtina iš Rangovo pirkti Papildomų darbų, kurie nebuvo įtraukti į pirminį pirkimą, kai yra visos šios sąlygos kartu:</w:t>
      </w:r>
    </w:p>
    <w:p w14:paraId="0FC7DCC6" w14:textId="67CD4DBB"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3.1</w:t>
      </w:r>
      <w:r w:rsidR="00A221B5">
        <w:rPr>
          <w:rFonts w:asciiTheme="minorHAnsi" w:hAnsiTheme="minorHAnsi" w:cstheme="minorHAnsi"/>
          <w:sz w:val="22"/>
          <w:szCs w:val="22"/>
        </w:rPr>
        <w:t>4</w:t>
      </w:r>
      <w:r w:rsidRPr="00A3144D">
        <w:rPr>
          <w:rFonts w:asciiTheme="minorHAnsi" w:hAnsiTheme="minorHAnsi" w:cstheme="minorHAnsi"/>
          <w:sz w:val="22"/>
          <w:szCs w:val="22"/>
        </w:rPr>
        <w:t>.1.1.</w:t>
      </w:r>
      <w:r w:rsidRPr="00A3144D">
        <w:rPr>
          <w:rFonts w:asciiTheme="minorHAnsi" w:hAnsiTheme="minorHAnsi" w:cstheme="minorHAnsi"/>
          <w:sz w:val="22"/>
          <w:szCs w:val="22"/>
        </w:rPr>
        <w:tab/>
        <w:t xml:space="preserve">Rangovo pakeitimas negalimas dėl ekonominių ar techninių priežasčių (pavyzdžiui, dėl pagal pirminį pirkimą įsigytos Įrangos, paslaugų ar įrenginių pakeičiamumo ir </w:t>
      </w:r>
      <w:proofErr w:type="spellStart"/>
      <w:r w:rsidRPr="00A3144D">
        <w:rPr>
          <w:rFonts w:asciiTheme="minorHAnsi" w:hAnsiTheme="minorHAnsi" w:cstheme="minorHAnsi"/>
          <w:sz w:val="22"/>
          <w:szCs w:val="22"/>
        </w:rPr>
        <w:t>sąveikumo</w:t>
      </w:r>
      <w:proofErr w:type="spellEnd"/>
      <w:r w:rsidRPr="00A3144D">
        <w:rPr>
          <w:rFonts w:asciiTheme="minorHAnsi" w:hAnsiTheme="minorHAnsi" w:cstheme="minorHAnsi"/>
          <w:sz w:val="22"/>
          <w:szCs w:val="22"/>
        </w:rPr>
        <w:t xml:space="preserve"> reikalavimų užtikrinimo) ir dėl to, kad Užsakovui sukeltų didelių nepatogumų ar nemažą išlaidų dubliavimą; </w:t>
      </w:r>
    </w:p>
    <w:p w14:paraId="016D59CC" w14:textId="17A137C4"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.1.2.</w:t>
      </w:r>
      <w:r w:rsidRPr="00A3144D">
        <w:rPr>
          <w:rFonts w:asciiTheme="minorHAnsi" w:hAnsiTheme="minorHAnsi" w:cstheme="minorHAnsi"/>
          <w:sz w:val="22"/>
          <w:szCs w:val="22"/>
        </w:rPr>
        <w:tab/>
        <w:t>atskiro pakeitimo vertė neviršija 50 procentų, o bendra atskirų pakeitimų pagal šį punktą vertė – 100 procentų Pradinės Sutarties vertės;</w:t>
      </w:r>
    </w:p>
    <w:p w14:paraId="5B1A8D9F" w14:textId="2CAD8D33"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.2.</w:t>
      </w:r>
      <w:r w:rsidRPr="00A3144D">
        <w:rPr>
          <w:rFonts w:asciiTheme="minorHAnsi" w:hAnsiTheme="minorHAnsi" w:cstheme="minorHAnsi"/>
          <w:sz w:val="22"/>
          <w:szCs w:val="22"/>
        </w:rPr>
        <w:tab/>
        <w:t>kai kiekio (apimties) keitimo poreikis atsirado dėl aplinkybių, kurių protingas ir apdairus Užsakovas negalėjo numatyti, ir kai kartu yra visos šios sąlygos:</w:t>
      </w:r>
    </w:p>
    <w:p w14:paraId="24B7F48A" w14:textId="7FC4439A"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.2.1.</w:t>
      </w:r>
      <w:r w:rsidRPr="00A3144D">
        <w:rPr>
          <w:rFonts w:asciiTheme="minorHAnsi" w:hAnsiTheme="minorHAnsi" w:cstheme="minorHAnsi"/>
          <w:sz w:val="22"/>
          <w:szCs w:val="22"/>
        </w:rPr>
        <w:tab/>
        <w:t>pakeitimas iš esmės nepakeičia Sutarties pobūdžio;</w:t>
      </w:r>
    </w:p>
    <w:p w14:paraId="402D2707" w14:textId="27A2FF14"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.2.2.</w:t>
      </w:r>
      <w:r w:rsidRPr="00A3144D">
        <w:rPr>
          <w:rFonts w:asciiTheme="minorHAnsi" w:hAnsiTheme="minorHAnsi" w:cstheme="minorHAnsi"/>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1F3F09AB" w14:textId="23FCDF6C"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.2.3.</w:t>
      </w:r>
      <w:r w:rsidRPr="00A3144D">
        <w:rPr>
          <w:rFonts w:asciiTheme="minorHAnsi" w:hAnsiTheme="minorHAnsi" w:cstheme="minorHAnsi"/>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0629B98" w14:textId="3042558F"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.3.</w:t>
      </w:r>
      <w:r w:rsidRPr="00A3144D">
        <w:rPr>
          <w:rFonts w:asciiTheme="minorHAnsi" w:hAnsiTheme="minorHAnsi" w:cstheme="minorHAnsi"/>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71F7F214" w14:textId="0759010F"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.4.</w:t>
      </w:r>
      <w:r w:rsidRPr="00A3144D">
        <w:rPr>
          <w:rFonts w:asciiTheme="minorHAnsi" w:hAnsiTheme="minorHAnsi" w:cstheme="minorHAnsi"/>
          <w:sz w:val="22"/>
          <w:szCs w:val="22"/>
        </w:rPr>
        <w:tab/>
        <w:t>kai tenkinamos visos šios sąlygos kartu:</w:t>
      </w:r>
    </w:p>
    <w:p w14:paraId="500EDDA1" w14:textId="4F7DBA91"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.4.1.</w:t>
      </w:r>
      <w:r w:rsidRPr="00A3144D">
        <w:rPr>
          <w:rFonts w:asciiTheme="minorHAnsi" w:hAnsiTheme="minorHAnsi" w:cstheme="minorHAnsi"/>
          <w:sz w:val="22"/>
          <w:szCs w:val="22"/>
        </w:rPr>
        <w:tab/>
        <w:t xml:space="preserve">bendra atskirų pakeitimų pagal šį papunktį vertė neviršija atitinkamų tarptautinio pirkimo vertės ribų; </w:t>
      </w:r>
    </w:p>
    <w:p w14:paraId="655946C6" w14:textId="1969D7FA"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.4.2.</w:t>
      </w:r>
      <w:r w:rsidRPr="00A3144D">
        <w:rPr>
          <w:rFonts w:asciiTheme="minorHAnsi" w:hAnsiTheme="minorHAnsi" w:cstheme="minorHAnsi"/>
          <w:sz w:val="22"/>
          <w:szCs w:val="22"/>
        </w:rPr>
        <w:tab/>
        <w:t xml:space="preserve">bendra atskirų pakeitimų pagal šį papunktį vertė neviršija </w:t>
      </w:r>
      <w:r w:rsidR="00281AA3">
        <w:rPr>
          <w:rFonts w:asciiTheme="minorHAnsi" w:hAnsiTheme="minorHAnsi" w:cstheme="minorHAnsi"/>
          <w:sz w:val="22"/>
          <w:szCs w:val="22"/>
        </w:rPr>
        <w:t>30</w:t>
      </w:r>
      <w:bookmarkStart w:id="1" w:name="_GoBack"/>
      <w:bookmarkEnd w:id="1"/>
      <w:r w:rsidRPr="00A3144D">
        <w:rPr>
          <w:rFonts w:asciiTheme="minorHAnsi" w:hAnsiTheme="minorHAnsi" w:cstheme="minorHAnsi"/>
          <w:sz w:val="22"/>
          <w:szCs w:val="22"/>
        </w:rPr>
        <w:t xml:space="preserve"> procentų Pradinės Sutarties vertės;</w:t>
      </w:r>
    </w:p>
    <w:p w14:paraId="2CFCF93D" w14:textId="7F1A473A"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.4.3.</w:t>
      </w:r>
      <w:r w:rsidRPr="00A3144D">
        <w:rPr>
          <w:rFonts w:asciiTheme="minorHAnsi" w:hAnsiTheme="minorHAnsi" w:cstheme="minorHAnsi"/>
          <w:sz w:val="22"/>
          <w:szCs w:val="22"/>
        </w:rPr>
        <w:tab/>
        <w:t>keičiant kiekį (apimtį) iš esmės nepakeičiamas Sutarties pobūdis;</w:t>
      </w:r>
    </w:p>
    <w:p w14:paraId="7FF274CB" w14:textId="467B8506"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.5.</w:t>
      </w:r>
      <w:r w:rsidRPr="00A3144D">
        <w:rPr>
          <w:rFonts w:asciiTheme="minorHAnsi" w:hAnsiTheme="minorHAnsi" w:cstheme="minorHAnsi"/>
          <w:sz w:val="22"/>
          <w:szCs w:val="22"/>
        </w:rPr>
        <w:tab/>
        <w:t xml:space="preserve">pakeitimas, neatsižvelgiant į jo vertę, nėra esminis, t. y. juo nepakeičiamas Sutarties bendrasis pobūdis. Pakeitimas laikomas esminiu, kai dėl jo: </w:t>
      </w:r>
    </w:p>
    <w:p w14:paraId="13779592" w14:textId="79EAEAD3"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.5.1.</w:t>
      </w:r>
      <w:r w:rsidRPr="00A3144D">
        <w:rPr>
          <w:rFonts w:asciiTheme="minorHAnsi" w:hAnsiTheme="minorHAnsi" w:cstheme="minorHAnsi"/>
          <w:sz w:val="22"/>
          <w:szCs w:val="22"/>
        </w:rPr>
        <w:tab/>
        <w:t xml:space="preserve">nustatoma nauja sąlyga, kurią įtraukus į pradinį pirkimą būtų galima priimti kitų dalyvių pasiūlymus ar pirkimas sudomintų daugiau tiekėjų; </w:t>
      </w:r>
    </w:p>
    <w:p w14:paraId="6DB1C566" w14:textId="5807E382"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4</w:t>
      </w:r>
      <w:r w:rsidRPr="00A3144D">
        <w:rPr>
          <w:rFonts w:asciiTheme="minorHAnsi" w:hAnsiTheme="minorHAnsi" w:cstheme="minorHAnsi"/>
          <w:sz w:val="22"/>
          <w:szCs w:val="22"/>
        </w:rPr>
        <w:t>.5.2.</w:t>
      </w:r>
      <w:r w:rsidRPr="00A3144D">
        <w:rPr>
          <w:rFonts w:asciiTheme="minorHAnsi" w:hAnsiTheme="minorHAnsi" w:cstheme="minorHAnsi"/>
          <w:sz w:val="22"/>
          <w:szCs w:val="22"/>
        </w:rPr>
        <w:tab/>
        <w:t>pakeičiama ekonominė Sutarties pusiausvyra Rangovo naudai taip, kaip nebuvo aptarta Sutartyje, arba labai padidėja Sutarties apimtis.</w:t>
      </w:r>
    </w:p>
    <w:p w14:paraId="57EEBF35" w14:textId="7B1A1F94"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5</w:t>
      </w:r>
      <w:r w:rsidRPr="00A3144D">
        <w:rPr>
          <w:rFonts w:asciiTheme="minorHAnsi" w:hAnsiTheme="minorHAnsi" w:cstheme="minorHAnsi"/>
          <w:sz w:val="22"/>
          <w:szCs w:val="22"/>
        </w:rPr>
        <w:t>.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 pagrindimas ir skaičiavimas.</w:t>
      </w:r>
    </w:p>
    <w:p w14:paraId="65AF4351" w14:textId="52F04D0E" w:rsidR="00851E39"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w:t>
      </w:r>
      <w:r w:rsidR="00A221B5">
        <w:rPr>
          <w:rFonts w:asciiTheme="minorHAnsi" w:hAnsiTheme="minorHAnsi" w:cstheme="minorHAnsi"/>
          <w:sz w:val="22"/>
          <w:szCs w:val="22"/>
        </w:rPr>
        <w:t>6</w:t>
      </w:r>
      <w:r w:rsidRPr="00A3144D">
        <w:rPr>
          <w:rFonts w:asciiTheme="minorHAnsi" w:hAnsiTheme="minorHAnsi" w:cstheme="minorHAnsi"/>
          <w:sz w:val="22"/>
          <w:szCs w:val="22"/>
        </w:rPr>
        <w:t>. Rangovas gali pradėti vykdyti papildomus darbus tik pasirašius papildomą susitarimą dėl papildomų/nenumatytų darbų, priešingu atveju bus laikoma, kad Rangovas darbus vykdo savavališkai.</w:t>
      </w:r>
    </w:p>
    <w:p w14:paraId="5AB0C99F" w14:textId="77777777" w:rsidR="00BA114D" w:rsidRPr="00A3144D" w:rsidRDefault="00BA114D" w:rsidP="00BA114D">
      <w:pPr>
        <w:spacing w:line="276" w:lineRule="auto"/>
        <w:ind w:right="-79" w:firstLine="567"/>
        <w:jc w:val="both"/>
        <w:rPr>
          <w:rFonts w:asciiTheme="minorHAnsi" w:hAnsiTheme="minorHAnsi" w:cstheme="minorHAnsi"/>
          <w:sz w:val="22"/>
          <w:szCs w:val="22"/>
        </w:rPr>
      </w:pPr>
    </w:p>
    <w:p w14:paraId="564F6E95"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r w:rsidRPr="00A3144D">
        <w:rPr>
          <w:rFonts w:asciiTheme="minorHAnsi" w:hAnsiTheme="minorHAnsi" w:cstheme="minorHAnsi"/>
          <w:b/>
          <w:sz w:val="22"/>
          <w:szCs w:val="22"/>
        </w:rPr>
        <w:t>4. Sutarties įvykdymo užtikrinimas</w:t>
      </w:r>
    </w:p>
    <w:p w14:paraId="40521CA0"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p>
    <w:p w14:paraId="2ECD0190" w14:textId="0D4EB080" w:rsidR="00785FF7" w:rsidRPr="00A3144D" w:rsidRDefault="00BA114D" w:rsidP="00BA114D">
      <w:pPr>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4.1. Sutarties įvykdymo užtikrinimas nereikalaujamas.</w:t>
      </w:r>
    </w:p>
    <w:p w14:paraId="3F8DECEE" w14:textId="77777777" w:rsidR="00785FF7" w:rsidRPr="00A3144D" w:rsidRDefault="00785FF7" w:rsidP="00701B34">
      <w:pPr>
        <w:spacing w:line="276" w:lineRule="auto"/>
        <w:jc w:val="both"/>
        <w:rPr>
          <w:rFonts w:asciiTheme="minorHAnsi" w:hAnsiTheme="minorHAnsi" w:cstheme="minorHAnsi"/>
          <w:sz w:val="22"/>
          <w:szCs w:val="22"/>
        </w:rPr>
      </w:pPr>
    </w:p>
    <w:p w14:paraId="72F939D0"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r w:rsidRPr="00A3144D">
        <w:rPr>
          <w:rFonts w:asciiTheme="minorHAnsi" w:hAnsiTheme="minorHAnsi" w:cstheme="minorHAnsi"/>
          <w:b/>
          <w:sz w:val="22"/>
          <w:szCs w:val="22"/>
        </w:rPr>
        <w:t>5. Šalių atsakomybė</w:t>
      </w:r>
    </w:p>
    <w:p w14:paraId="5E2BCDE2"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p>
    <w:p w14:paraId="14C40F0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 Jeigu Pirkėjas vėluoja sumokėti Tiekėjui priklausančias sumas Sutartyje nustatytais terminais, Tiekėjui pareikalavus, moka Tiekėjui </w:t>
      </w:r>
      <w:r w:rsidRPr="00A3144D">
        <w:rPr>
          <w:rFonts w:asciiTheme="minorHAnsi" w:eastAsia="Calibri" w:hAnsiTheme="minorHAnsi" w:cstheme="minorHAnsi"/>
          <w:b/>
          <w:sz w:val="22"/>
          <w:szCs w:val="22"/>
          <w:lang w:eastAsia="lt-LT"/>
        </w:rPr>
        <w:t>0,1</w:t>
      </w:r>
      <w:r w:rsidRPr="00A3144D">
        <w:rPr>
          <w:rFonts w:asciiTheme="minorHAnsi" w:eastAsia="Calibri" w:hAnsiTheme="minorHAnsi" w:cstheme="minorHAnsi"/>
          <w:sz w:val="22"/>
          <w:szCs w:val="22"/>
          <w:lang w:eastAsia="lt-LT"/>
        </w:rPr>
        <w:t xml:space="preserve"> (vienos dešimtosios) procentų delspinigius nuo neapmokėtos sąskaitos dydžio, už kiekvieną uždelstą dieną.</w:t>
      </w:r>
    </w:p>
    <w:p w14:paraId="408065A4" w14:textId="6DFF3E2D"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5.2. Už vėlavimą atlikti darbus per </w:t>
      </w:r>
      <w:r w:rsidR="008A50F4" w:rsidRPr="008A50F4">
        <w:rPr>
          <w:rFonts w:asciiTheme="minorHAnsi" w:eastAsia="Calibri" w:hAnsiTheme="minorHAnsi" w:cstheme="minorHAnsi"/>
          <w:sz w:val="22"/>
          <w:szCs w:val="22"/>
          <w:lang w:eastAsia="lt-LT"/>
        </w:rPr>
        <w:t xml:space="preserve">Sutarties priede Nr. 1 </w:t>
      </w:r>
      <w:r w:rsidRPr="008008C8">
        <w:rPr>
          <w:rFonts w:asciiTheme="minorHAnsi" w:eastAsia="Calibri" w:hAnsiTheme="minorHAnsi" w:cstheme="minorHAnsi"/>
          <w:sz w:val="22"/>
          <w:szCs w:val="22"/>
          <w:lang w:eastAsia="lt-LT"/>
        </w:rPr>
        <w:t>nustatytą terminą</w:t>
      </w:r>
      <w:r w:rsidRPr="00A3144D">
        <w:rPr>
          <w:rFonts w:asciiTheme="minorHAnsi" w:eastAsia="Calibri" w:hAnsiTheme="minorHAnsi" w:cstheme="minorHAnsi"/>
          <w:sz w:val="22"/>
          <w:szCs w:val="22"/>
          <w:lang w:eastAsia="lt-LT"/>
        </w:rPr>
        <w:t xml:space="preserve"> Rangovas, Užsakovui pareikalavus, moka </w:t>
      </w:r>
      <w:r w:rsidRPr="00A3144D">
        <w:rPr>
          <w:rFonts w:asciiTheme="minorHAnsi" w:eastAsia="Calibri" w:hAnsiTheme="minorHAnsi" w:cstheme="minorHAnsi"/>
          <w:b/>
          <w:sz w:val="22"/>
          <w:szCs w:val="22"/>
          <w:lang w:eastAsia="lt-LT"/>
        </w:rPr>
        <w:t>50,00</w:t>
      </w:r>
      <w:r w:rsidRPr="00A3144D">
        <w:rPr>
          <w:rFonts w:asciiTheme="minorHAnsi" w:eastAsia="Calibri" w:hAnsiTheme="minorHAnsi" w:cstheme="minorHAnsi"/>
          <w:sz w:val="22"/>
          <w:szCs w:val="22"/>
          <w:lang w:eastAsia="lt-LT"/>
        </w:rPr>
        <w:t xml:space="preserve"> eurų (penkiasdešimt eurų ir 00 ct) baudą už kiekvieną uždelstą dieną.</w:t>
      </w:r>
    </w:p>
    <w:p w14:paraId="18C81AF9"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lastRenderedPageBreak/>
        <w:t xml:space="preserve">5.3. Darbų perdavimo - priėmimo ar garantinio laikotarpio metu pastebėtiems trūkumams šalinti Šalių susitarimu nustatomas technologiškai pagrįstas terminas, kuris fiksuojamas atskiru aktu. </w:t>
      </w:r>
    </w:p>
    <w:p w14:paraId="4FBF867E"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019766EB"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5.5. Terminas trūkumams šalinti gali būti pratęstas, jei nesibaigus Sutartyje nurodytam trūkumų šalinimo terminui, Rangovas pateikia Užsakovui argumentuotą Rangovo prašymą su </w:t>
      </w:r>
      <w:proofErr w:type="spellStart"/>
      <w:r w:rsidRPr="00A3144D">
        <w:rPr>
          <w:rFonts w:asciiTheme="minorHAnsi" w:eastAsia="Calibri" w:hAnsiTheme="minorHAnsi" w:cstheme="minorHAnsi"/>
          <w:sz w:val="22"/>
          <w:szCs w:val="22"/>
          <w:lang w:eastAsia="lt-LT"/>
        </w:rPr>
        <w:t>įrodymais</w:t>
      </w:r>
      <w:proofErr w:type="spellEnd"/>
      <w:r w:rsidRPr="00A3144D">
        <w:rPr>
          <w:rFonts w:asciiTheme="minorHAnsi" w:eastAsia="Calibri" w:hAnsiTheme="minorHAnsi" w:cstheme="minorHAnsi"/>
          <w:sz w:val="22"/>
          <w:szCs w:val="22"/>
          <w:lang w:eastAsia="lt-LT"/>
        </w:rPr>
        <w:t>, kad:</w:t>
      </w:r>
    </w:p>
    <w:p w14:paraId="1A50B7DF"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2E609E5" w14:textId="6800468C"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5.8. Jei apskaičiuoti delspinigiai ir baudos viršija </w:t>
      </w:r>
      <w:r w:rsidR="00D04B0A" w:rsidRPr="00D04B0A">
        <w:rPr>
          <w:rFonts w:asciiTheme="minorHAnsi" w:eastAsia="Calibri" w:hAnsiTheme="minorHAnsi" w:cstheme="minorHAnsi"/>
          <w:sz w:val="22"/>
          <w:szCs w:val="22"/>
          <w:lang w:eastAsia="lt-LT"/>
        </w:rPr>
        <w:t>20 proc. pradinės sutarties vertės</w:t>
      </w:r>
      <w:r w:rsidRPr="00A3144D">
        <w:rPr>
          <w:rFonts w:asciiTheme="minorHAnsi" w:eastAsia="Calibri" w:hAnsiTheme="minorHAnsi" w:cstheme="minorHAnsi"/>
          <w:sz w:val="22"/>
          <w:szCs w:val="22"/>
          <w:lang w:eastAsia="lt-LT"/>
        </w:rPr>
        <w:t>,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E16737B"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2E58EEA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5532743B"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bookmarkStart w:id="2" w:name="_Hlk25587672"/>
      <w:bookmarkStart w:id="3" w:name="_Hlk223630659"/>
      <w:r w:rsidRPr="00A3144D">
        <w:rPr>
          <w:rFonts w:asciiTheme="minorHAnsi" w:eastAsia="Calibri" w:hAnsiTheme="minorHAnsi" w:cstheme="minorHAnsi"/>
          <w:sz w:val="22"/>
          <w:szCs w:val="22"/>
          <w:lang w:eastAsia="lt-LT"/>
        </w:rPr>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w:t>
      </w:r>
      <w:r w:rsidR="003D42CC">
        <w:rPr>
          <w:rFonts w:asciiTheme="minorHAnsi" w:eastAsia="Calibri" w:hAnsiTheme="minorHAnsi" w:cstheme="minorHAnsi"/>
          <w:sz w:val="22"/>
          <w:szCs w:val="22"/>
          <w:lang w:eastAsia="lt-LT"/>
        </w:rPr>
        <w:t>0</w:t>
      </w:r>
      <w:r w:rsidRPr="00A3144D">
        <w:rPr>
          <w:rFonts w:asciiTheme="minorHAnsi" w:eastAsia="Calibri" w:hAnsiTheme="minorHAnsi" w:cstheme="minorHAnsi"/>
          <w:sz w:val="22"/>
          <w:szCs w:val="22"/>
          <w:lang w:eastAsia="lt-LT"/>
        </w:rPr>
        <w:t xml:space="preserve"> 686 47203, el. paštas </w:t>
      </w:r>
      <w:hyperlink r:id="rId7" w:history="1">
        <w:r w:rsidRPr="00A3144D">
          <w:rPr>
            <w:rFonts w:asciiTheme="minorHAnsi" w:eastAsia="Calibri" w:hAnsiTheme="minorHAnsi" w:cstheme="minorHAnsi"/>
            <w:sz w:val="22"/>
            <w:szCs w:val="22"/>
            <w:u w:val="single"/>
            <w:lang w:eastAsia="lt-LT"/>
          </w:rPr>
          <w:t>gediminas-jonas.lasas@kaunovandenys.lt</w:t>
        </w:r>
      </w:hyperlink>
      <w:r w:rsidRPr="00A3144D">
        <w:rPr>
          <w:rFonts w:asciiTheme="minorHAnsi" w:eastAsia="Calibri" w:hAnsiTheme="minorHAnsi" w:cstheme="minorHAnsi"/>
          <w:sz w:val="22"/>
          <w:szCs w:val="22"/>
          <w:lang w:eastAsia="lt-LT"/>
        </w:rPr>
        <w:t>.</w:t>
      </w:r>
      <w:bookmarkEnd w:id="2"/>
    </w:p>
    <w:bookmarkEnd w:id="3"/>
    <w:p w14:paraId="12721516"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A3144D">
        <w:rPr>
          <w:rFonts w:asciiTheme="minorHAnsi" w:eastAsia="Calibri" w:hAnsiTheme="minorHAnsi" w:cstheme="minorHAnsi"/>
          <w:b/>
          <w:sz w:val="22"/>
          <w:szCs w:val="22"/>
          <w:lang w:eastAsia="lt-LT"/>
        </w:rPr>
        <w:t>3 000,00</w:t>
      </w:r>
      <w:r w:rsidRPr="00A3144D">
        <w:rPr>
          <w:rFonts w:asciiTheme="minorHAnsi" w:eastAsia="Calibri" w:hAnsiTheme="minorHAnsi" w:cstheme="minorHAnsi"/>
          <w:sz w:val="22"/>
          <w:szCs w:val="22"/>
          <w:lang w:eastAsia="lt-LT"/>
        </w:rPr>
        <w:t xml:space="preserve"> (trijų tūkstančių) </w:t>
      </w:r>
      <w:proofErr w:type="spellStart"/>
      <w:r w:rsidRPr="00A3144D">
        <w:rPr>
          <w:rFonts w:asciiTheme="minorHAnsi" w:eastAsia="Calibri" w:hAnsiTheme="minorHAnsi" w:cstheme="minorHAnsi"/>
          <w:sz w:val="22"/>
          <w:szCs w:val="22"/>
          <w:lang w:eastAsia="lt-LT"/>
        </w:rPr>
        <w:t>Eur</w:t>
      </w:r>
      <w:proofErr w:type="spellEnd"/>
      <w:r w:rsidRPr="00A3144D">
        <w:rPr>
          <w:rFonts w:asciiTheme="minorHAnsi" w:eastAsia="Calibri" w:hAnsiTheme="minorHAnsi" w:cstheme="minorHAnsi"/>
          <w:sz w:val="22"/>
          <w:szCs w:val="22"/>
          <w:lang w:eastAsia="lt-LT"/>
        </w:rPr>
        <w:t xml:space="preserve"> baudą už kiekvieną nustatytą darbuotoją. Darbuotojas </w:t>
      </w:r>
      <w:r w:rsidRPr="00A3144D">
        <w:rPr>
          <w:rFonts w:asciiTheme="minorHAnsi" w:eastAsia="Calibri" w:hAnsiTheme="minorHAnsi" w:cstheme="minorHAnsi"/>
          <w:sz w:val="22"/>
          <w:szCs w:val="22"/>
          <w:lang w:eastAsia="lt-LT"/>
        </w:rPr>
        <w:lastRenderedPageBreak/>
        <w:t>pripažįstamas neblaiviu, kai etilo alkoholio koncentracija biologinėse organizmo terpėse – iškvėptame ore, kraujyje ir kituose organizmo skysčiuose viršija 0,00 promilės.</w:t>
      </w:r>
    </w:p>
    <w:p w14:paraId="3D9FB034"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A3144D">
        <w:rPr>
          <w:rFonts w:asciiTheme="minorHAnsi" w:eastAsia="Calibri" w:hAnsiTheme="minorHAnsi" w:cstheme="minorHAnsi"/>
          <w:b/>
          <w:sz w:val="22"/>
          <w:szCs w:val="22"/>
          <w:lang w:eastAsia="lt-LT"/>
        </w:rPr>
        <w:t>3 000,00</w:t>
      </w:r>
      <w:r w:rsidRPr="00A3144D">
        <w:rPr>
          <w:rFonts w:asciiTheme="minorHAnsi" w:eastAsia="Calibri" w:hAnsiTheme="minorHAnsi" w:cstheme="minorHAnsi"/>
          <w:sz w:val="22"/>
          <w:szCs w:val="22"/>
          <w:lang w:eastAsia="lt-LT"/>
        </w:rPr>
        <w:t xml:space="preserve"> (trijų tūkstančių) </w:t>
      </w:r>
      <w:proofErr w:type="spellStart"/>
      <w:r w:rsidRPr="00A3144D">
        <w:rPr>
          <w:rFonts w:asciiTheme="minorHAnsi" w:eastAsia="Calibri" w:hAnsiTheme="minorHAnsi" w:cstheme="minorHAnsi"/>
          <w:sz w:val="22"/>
          <w:szCs w:val="22"/>
          <w:lang w:eastAsia="lt-LT"/>
        </w:rPr>
        <w:t>Eur</w:t>
      </w:r>
      <w:proofErr w:type="spellEnd"/>
      <w:r w:rsidRPr="00A3144D">
        <w:rPr>
          <w:rFonts w:asciiTheme="minorHAnsi" w:eastAsia="Calibri" w:hAnsiTheme="minorHAnsi" w:cstheme="minorHAnsi"/>
          <w:sz w:val="22"/>
          <w:szCs w:val="22"/>
          <w:lang w:eastAsia="lt-LT"/>
        </w:rPr>
        <w:t xml:space="preserve"> baudą už kiekvieną nustatytą atvejį.</w:t>
      </w:r>
    </w:p>
    <w:p w14:paraId="7E5C89D4" w14:textId="77777777" w:rsidR="001B4AD4" w:rsidRPr="00A3144D" w:rsidRDefault="001B4AD4" w:rsidP="001B4AD4">
      <w:pPr>
        <w:spacing w:line="276" w:lineRule="auto"/>
        <w:ind w:firstLine="720"/>
        <w:jc w:val="both"/>
        <w:rPr>
          <w:rFonts w:asciiTheme="minorHAnsi" w:eastAsia="Calibri" w:hAnsiTheme="minorHAnsi" w:cstheme="minorHAnsi"/>
          <w:sz w:val="22"/>
          <w:szCs w:val="22"/>
        </w:rPr>
      </w:pPr>
    </w:p>
    <w:p w14:paraId="60286EBF" w14:textId="77777777" w:rsidR="001A612A" w:rsidRPr="00A3144D" w:rsidRDefault="001A612A" w:rsidP="001A612A">
      <w:pPr>
        <w:keepNext/>
        <w:spacing w:before="120" w:after="120" w:line="276" w:lineRule="auto"/>
        <w:ind w:left="187"/>
        <w:jc w:val="center"/>
        <w:outlineLvl w:val="0"/>
        <w:rPr>
          <w:rFonts w:asciiTheme="minorHAnsi" w:hAnsiTheme="minorHAnsi" w:cstheme="minorHAnsi"/>
          <w:b/>
          <w:sz w:val="22"/>
          <w:szCs w:val="22"/>
        </w:rPr>
      </w:pPr>
      <w:r w:rsidRPr="00A3144D">
        <w:rPr>
          <w:rFonts w:asciiTheme="minorHAnsi" w:hAnsiTheme="minorHAnsi" w:cstheme="minorHAnsi"/>
          <w:b/>
          <w:sz w:val="22"/>
          <w:szCs w:val="22"/>
        </w:rPr>
        <w:t>6. Susirašinėjimas</w:t>
      </w:r>
    </w:p>
    <w:p w14:paraId="0A2D80D6" w14:textId="77777777" w:rsidR="001A612A" w:rsidRPr="00A3144D" w:rsidRDefault="001A612A" w:rsidP="00747582">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A3144D" w:rsidRDefault="001A612A" w:rsidP="00747582">
      <w:pPr>
        <w:spacing w:line="276" w:lineRule="auto"/>
        <w:ind w:firstLine="567"/>
        <w:jc w:val="both"/>
        <w:rPr>
          <w:rFonts w:asciiTheme="minorHAnsi" w:hAnsiTheme="minorHAnsi" w:cstheme="minorHAnsi"/>
          <w:sz w:val="22"/>
          <w:szCs w:val="22"/>
        </w:rPr>
      </w:pPr>
      <w:r w:rsidRPr="00A3144D">
        <w:rPr>
          <w:rFonts w:asciiTheme="minorHAnsi" w:eastAsia="Calibri" w:hAnsiTheme="minorHAnsi" w:cstheme="minorHAnsi"/>
          <w:sz w:val="22"/>
          <w:szCs w:val="22"/>
        </w:rPr>
        <w:t xml:space="preserve">6.2. </w:t>
      </w:r>
      <w:r w:rsidRPr="00A3144D">
        <w:rPr>
          <w:rFonts w:asciiTheme="minorHAnsi" w:hAnsiTheme="minorHAnsi" w:cstheme="minorHAnsi"/>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A3144D"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A3144D" w:rsidRDefault="001A612A" w:rsidP="000B60C1">
            <w:pPr>
              <w:jc w:val="both"/>
              <w:rPr>
                <w:rFonts w:asciiTheme="minorHAnsi" w:hAnsiTheme="minorHAnsi" w:cstheme="minorHAnsi"/>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A3144D" w:rsidRDefault="001A612A" w:rsidP="000B60C1">
            <w:pPr>
              <w:jc w:val="center"/>
              <w:rPr>
                <w:rFonts w:asciiTheme="minorHAnsi" w:hAnsiTheme="minorHAnsi" w:cstheme="minorHAnsi"/>
                <w:b/>
                <w:sz w:val="22"/>
                <w:szCs w:val="22"/>
              </w:rPr>
            </w:pPr>
            <w:r w:rsidRPr="00A3144D">
              <w:rPr>
                <w:rFonts w:asciiTheme="minorHAnsi" w:hAnsiTheme="minorHAnsi" w:cstheme="minorHAnsi"/>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A3144D" w:rsidRDefault="001A612A" w:rsidP="000B60C1">
            <w:pPr>
              <w:jc w:val="center"/>
              <w:rPr>
                <w:rFonts w:asciiTheme="minorHAnsi" w:hAnsiTheme="minorHAnsi" w:cstheme="minorHAnsi"/>
                <w:b/>
                <w:sz w:val="22"/>
                <w:szCs w:val="22"/>
              </w:rPr>
            </w:pPr>
            <w:r w:rsidRPr="00A3144D">
              <w:rPr>
                <w:rFonts w:asciiTheme="minorHAnsi" w:hAnsiTheme="minorHAnsi" w:cstheme="minorHAnsi"/>
                <w:b/>
                <w:sz w:val="22"/>
                <w:szCs w:val="22"/>
                <w:lang w:eastAsia="lt-LT"/>
              </w:rPr>
              <w:t>Rangovo už sutarties vykdymą atsakingo asmens kontaktai</w:t>
            </w:r>
          </w:p>
        </w:tc>
      </w:tr>
      <w:tr w:rsidR="00747582" w:rsidRPr="00A3144D"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27E1DC4E" w:rsidR="00747582" w:rsidRPr="009B66EE" w:rsidRDefault="00F350EF" w:rsidP="00CD325E">
            <w:pPr>
              <w:rPr>
                <w:rFonts w:asciiTheme="minorHAnsi" w:hAnsiTheme="minorHAnsi" w:cstheme="minorHAnsi"/>
                <w:sz w:val="22"/>
                <w:szCs w:val="22"/>
                <w:lang w:eastAsia="lt-LT"/>
              </w:rPr>
            </w:pPr>
            <w:r w:rsidRPr="00F350EF">
              <w:rPr>
                <w:rFonts w:asciiTheme="minorHAnsi" w:hAnsiTheme="minorHAnsi" w:cstheme="minorHAnsi"/>
                <w:sz w:val="22"/>
                <w:szCs w:val="22"/>
              </w:rPr>
              <w:t xml:space="preserve">Vytautas </w:t>
            </w:r>
            <w:r w:rsidR="00CD325E">
              <w:rPr>
                <w:rFonts w:asciiTheme="minorHAnsi" w:hAnsiTheme="minorHAnsi" w:cstheme="minorHAnsi"/>
                <w:sz w:val="22"/>
                <w:szCs w:val="22"/>
              </w:rPr>
              <w:t>Vitkus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r w:rsidR="00747582" w:rsidRPr="00A3144D"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0DAD79C7" w:rsidR="00747582" w:rsidRPr="009B66EE" w:rsidRDefault="00F350EF" w:rsidP="00747582">
            <w:pPr>
              <w:rPr>
                <w:rFonts w:asciiTheme="minorHAnsi" w:hAnsiTheme="minorHAnsi" w:cstheme="minorHAnsi"/>
                <w:sz w:val="22"/>
                <w:szCs w:val="22"/>
                <w:lang w:eastAsia="lt-LT"/>
              </w:rPr>
            </w:pPr>
            <w:r>
              <w:rPr>
                <w:rFonts w:asciiTheme="minorHAnsi" w:hAnsiTheme="minorHAnsi" w:cstheme="minorHAnsi"/>
                <w:sz w:val="22"/>
                <w:szCs w:val="22"/>
              </w:rPr>
              <w:t>Aukštaičių g. 43</w:t>
            </w:r>
            <w:r w:rsidR="003F3E43" w:rsidRPr="003F3E43">
              <w:rPr>
                <w:rFonts w:asciiTheme="minorHAnsi" w:hAnsiTheme="minorHAnsi" w:cstheme="minorHAnsi"/>
                <w:sz w:val="22"/>
                <w:szCs w:val="22"/>
              </w:rPr>
              <w:t>,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r w:rsidR="00747582" w:rsidRPr="00A3144D"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2A452ABA" w:rsidR="00747582" w:rsidRPr="009B66EE" w:rsidRDefault="00CD325E" w:rsidP="00747582">
            <w:pPr>
              <w:rPr>
                <w:rFonts w:asciiTheme="minorHAnsi" w:hAnsiTheme="minorHAnsi" w:cstheme="minorHAnsi"/>
                <w:sz w:val="22"/>
                <w:szCs w:val="22"/>
                <w:lang w:eastAsia="lt-LT"/>
              </w:rPr>
            </w:pPr>
            <w:r w:rsidRPr="00CD325E">
              <w:rPr>
                <w:rFonts w:asciiTheme="minorHAnsi" w:hAnsiTheme="minorHAnsi" w:cstheme="minorHAnsi"/>
                <w:sz w:val="22"/>
                <w:szCs w:val="22"/>
              </w:rPr>
              <w:t>+37037224466</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 xml:space="preserve"> </w:t>
            </w:r>
          </w:p>
        </w:tc>
      </w:tr>
      <w:tr w:rsidR="00747582" w:rsidRPr="00A3144D"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5F7C5011" w:rsidR="00747582" w:rsidRPr="009B66EE" w:rsidRDefault="00233A0B" w:rsidP="00CD325E">
            <w:pPr>
              <w:rPr>
                <w:rFonts w:asciiTheme="minorHAnsi" w:hAnsiTheme="minorHAnsi" w:cstheme="minorHAnsi"/>
                <w:sz w:val="22"/>
                <w:szCs w:val="22"/>
                <w:lang w:eastAsia="lt-LT"/>
              </w:rPr>
            </w:pPr>
            <w:hyperlink r:id="rId8" w:history="1">
              <w:r w:rsidR="00CD325E" w:rsidRPr="00AC781F">
                <w:rPr>
                  <w:rStyle w:val="Hipersaitas"/>
                  <w:rFonts w:asciiTheme="minorHAnsi" w:hAnsiTheme="minorHAnsi" w:cstheme="minorHAnsi"/>
                  <w:sz w:val="22"/>
                  <w:szCs w:val="22"/>
                </w:rPr>
                <w:t>Vytautas.Vitkus@kaunovandenys.lt</w:t>
              </w:r>
            </w:hyperlink>
            <w:r w:rsidR="003F3E43">
              <w:rPr>
                <w:rFonts w:asciiTheme="minorHAnsi" w:hAnsiTheme="minorHAnsi" w:cstheme="minorHAnsi"/>
                <w:sz w:val="22"/>
                <w:szCs w:val="22"/>
              </w:rPr>
              <w:t xml:space="preserve"> </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bl>
    <w:p w14:paraId="3F3D372F" w14:textId="2761E81F" w:rsidR="001A612A" w:rsidRPr="00A3144D" w:rsidRDefault="001A612A" w:rsidP="00747582">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rPr>
        <w:t xml:space="preserve">6.3. </w:t>
      </w:r>
      <w:r w:rsidRPr="00A3144D">
        <w:rPr>
          <w:rFonts w:asciiTheme="minorHAnsi" w:hAnsiTheme="minorHAnsi" w:cstheme="minorHAnsi"/>
          <w:sz w:val="22"/>
          <w:szCs w:val="22"/>
        </w:rPr>
        <w:t xml:space="preserve">Užsakovo paskirtas asmuo, atsakingas už Sutarties ir pakeitimų paskelbimą pagal Pirkimų įstatymo 94 straipsnio 9 dalies nuostatas yra Mindaugas </w:t>
      </w:r>
      <w:proofErr w:type="spellStart"/>
      <w:r w:rsidRPr="00A3144D">
        <w:rPr>
          <w:rFonts w:asciiTheme="minorHAnsi" w:hAnsiTheme="minorHAnsi" w:cstheme="minorHAnsi"/>
          <w:sz w:val="22"/>
          <w:szCs w:val="22"/>
        </w:rPr>
        <w:t>Mizgaitis</w:t>
      </w:r>
      <w:proofErr w:type="spellEnd"/>
      <w:r w:rsidRPr="00A3144D">
        <w:rPr>
          <w:rFonts w:asciiTheme="minorHAnsi" w:hAnsiTheme="minorHAnsi" w:cstheme="minorHAnsi"/>
          <w:sz w:val="22"/>
          <w:szCs w:val="22"/>
        </w:rPr>
        <w:t>, Teisės ir viešųjų pirkimų skyriaus v</w:t>
      </w:r>
      <w:r w:rsidR="00635C3C" w:rsidRPr="00A3144D">
        <w:rPr>
          <w:rFonts w:asciiTheme="minorHAnsi" w:hAnsiTheme="minorHAnsi" w:cstheme="minorHAnsi"/>
          <w:sz w:val="22"/>
          <w:szCs w:val="22"/>
        </w:rPr>
        <w:t>adovas</w:t>
      </w:r>
      <w:r w:rsidRPr="00A3144D">
        <w:rPr>
          <w:rFonts w:asciiTheme="minorHAnsi" w:hAnsiTheme="minorHAnsi" w:cstheme="minorHAnsi"/>
          <w:sz w:val="22"/>
          <w:szCs w:val="22"/>
        </w:rPr>
        <w:t xml:space="preserve">. Užsakovo atsakingo asmens už Sutarties ir jos pakeitimų paskelbimą kontaktiniai duomenys: tel. </w:t>
      </w:r>
      <w:r w:rsidR="001B4AD4" w:rsidRPr="00A3144D">
        <w:rPr>
          <w:rFonts w:asciiTheme="minorHAnsi" w:hAnsiTheme="minorHAnsi" w:cstheme="minorHAnsi"/>
          <w:sz w:val="22"/>
          <w:szCs w:val="22"/>
        </w:rPr>
        <w:t>(</w:t>
      </w:r>
      <w:r w:rsidR="005251AD" w:rsidRPr="00A3144D">
        <w:rPr>
          <w:rFonts w:asciiTheme="minorHAnsi" w:hAnsiTheme="minorHAnsi" w:cstheme="minorHAnsi"/>
          <w:sz w:val="22"/>
          <w:szCs w:val="22"/>
        </w:rPr>
        <w:t>+370</w:t>
      </w:r>
      <w:r w:rsidR="001B4AD4" w:rsidRPr="00A3144D">
        <w:rPr>
          <w:rFonts w:asciiTheme="minorHAnsi" w:hAnsiTheme="minorHAnsi" w:cstheme="minorHAnsi"/>
          <w:sz w:val="22"/>
          <w:szCs w:val="22"/>
        </w:rPr>
        <w:t xml:space="preserve"> 37) 30 17 08</w:t>
      </w:r>
      <w:r w:rsidRPr="00A3144D">
        <w:rPr>
          <w:rFonts w:asciiTheme="minorHAnsi" w:hAnsiTheme="minorHAnsi" w:cstheme="minorHAnsi"/>
          <w:sz w:val="22"/>
          <w:szCs w:val="22"/>
        </w:rPr>
        <w:t xml:space="preserve">, el. paštas </w:t>
      </w:r>
      <w:hyperlink r:id="rId9" w:history="1">
        <w:r w:rsidRPr="00A3144D">
          <w:rPr>
            <w:rStyle w:val="Hipersaitas"/>
            <w:rFonts w:asciiTheme="minorHAnsi" w:eastAsiaTheme="majorEastAsia" w:hAnsiTheme="minorHAnsi" w:cstheme="minorHAnsi"/>
            <w:sz w:val="22"/>
            <w:szCs w:val="22"/>
          </w:rPr>
          <w:t>mindaugas.mizgaitis@kaunovandenys.lt</w:t>
        </w:r>
      </w:hyperlink>
    </w:p>
    <w:p w14:paraId="2A7AD9FF" w14:textId="77777777" w:rsidR="001A612A" w:rsidRPr="00A3144D" w:rsidRDefault="001A612A" w:rsidP="00747582">
      <w:pPr>
        <w:spacing w:line="276" w:lineRule="auto"/>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23ADC28" w14:textId="77777777" w:rsidR="00747582" w:rsidRPr="00A3144D" w:rsidRDefault="00747582" w:rsidP="001A612A">
      <w:pPr>
        <w:spacing w:line="276" w:lineRule="auto"/>
        <w:jc w:val="center"/>
        <w:rPr>
          <w:rFonts w:asciiTheme="minorHAnsi" w:hAnsiTheme="minorHAnsi" w:cstheme="minorHAnsi"/>
          <w:b/>
          <w:sz w:val="22"/>
          <w:szCs w:val="22"/>
        </w:rPr>
      </w:pPr>
    </w:p>
    <w:p w14:paraId="0179703E" w14:textId="0D9E6390" w:rsidR="001A612A" w:rsidRPr="00A3144D" w:rsidRDefault="001A612A" w:rsidP="00747582">
      <w:pPr>
        <w:spacing w:before="120" w:line="276" w:lineRule="auto"/>
        <w:jc w:val="center"/>
        <w:rPr>
          <w:rFonts w:asciiTheme="minorHAnsi" w:hAnsiTheme="minorHAnsi" w:cstheme="minorHAnsi"/>
          <w:b/>
          <w:sz w:val="22"/>
          <w:szCs w:val="22"/>
        </w:rPr>
      </w:pPr>
      <w:r w:rsidRPr="00A3144D">
        <w:rPr>
          <w:rFonts w:asciiTheme="minorHAnsi" w:hAnsiTheme="minorHAnsi" w:cstheme="minorHAnsi"/>
          <w:b/>
          <w:sz w:val="22"/>
          <w:szCs w:val="22"/>
        </w:rPr>
        <w:t>7. Subrangovai ir jų keitimo tvarka</w:t>
      </w:r>
    </w:p>
    <w:p w14:paraId="2AD3AB27" w14:textId="77777777" w:rsidR="001A612A" w:rsidRPr="00A3144D" w:rsidRDefault="001A612A" w:rsidP="001A612A">
      <w:pPr>
        <w:spacing w:line="276" w:lineRule="auto"/>
        <w:jc w:val="center"/>
        <w:rPr>
          <w:rFonts w:asciiTheme="minorHAnsi" w:hAnsiTheme="minorHAnsi" w:cstheme="minorHAnsi"/>
          <w:b/>
          <w:sz w:val="22"/>
          <w:szCs w:val="22"/>
        </w:rPr>
      </w:pPr>
    </w:p>
    <w:p w14:paraId="431A6E93"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 Subrangovų pasitelkimas ir keitimas:</w:t>
      </w:r>
    </w:p>
    <w:p w14:paraId="6810E68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7.1.1. Rangovas turi teisę pasitelkti subrangovus atlikti bet kurią Darbų dalį, išskyrus išimtis, nurodytas Užsakovo užduotyje ir (arba) kituose Pirkimo dokumentuose (jeigu nurodyta). </w:t>
      </w:r>
    </w:p>
    <w:p w14:paraId="6B689CCF" w14:textId="05609A38"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5F397A" w:rsidRPr="00A3144D">
        <w:rPr>
          <w:rFonts w:asciiTheme="minorHAnsi" w:eastAsiaTheme="minorHAnsi" w:hAnsiTheme="minorHAnsi" w:cstheme="minorHAnsi"/>
          <w:sz w:val="22"/>
          <w:szCs w:val="22"/>
        </w:rPr>
        <w:t>3</w:t>
      </w:r>
      <w:r w:rsidRPr="00A3144D">
        <w:rPr>
          <w:rFonts w:asciiTheme="minorHAnsi" w:eastAsiaTheme="minorHAnsi" w:hAnsiTheme="minorHAnsi" w:cstheme="minorHAnsi"/>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w:t>
      </w:r>
      <w:r w:rsidRPr="00A3144D">
        <w:rPr>
          <w:rFonts w:asciiTheme="minorHAnsi" w:eastAsiaTheme="minorHAnsi" w:hAnsiTheme="minorHAnsi" w:cstheme="minorHAnsi"/>
          <w:sz w:val="22"/>
          <w:szCs w:val="22"/>
        </w:rPr>
        <w:lastRenderedPageBreak/>
        <w:t xml:space="preserve">pakeisti tokį Subrangovą kitu subrangovu bet kuriuo metu ir nepriklausomai nuo to, kokios aplinkybės nulėmė būtinybę pakeisti tokį subrangovą, išskyrus atvejus, kai keičiamas Subjektas, kurio </w:t>
      </w:r>
      <w:proofErr w:type="spellStart"/>
      <w:r w:rsidRPr="00A3144D">
        <w:rPr>
          <w:rFonts w:asciiTheme="minorHAnsi" w:eastAsiaTheme="minorHAnsi" w:hAnsiTheme="minorHAnsi" w:cstheme="minorHAnsi"/>
          <w:sz w:val="22"/>
          <w:szCs w:val="22"/>
        </w:rPr>
        <w:t>pajėgumais</w:t>
      </w:r>
      <w:proofErr w:type="spellEnd"/>
      <w:r w:rsidRPr="00A3144D">
        <w:rPr>
          <w:rFonts w:asciiTheme="minorHAnsi" w:eastAsiaTheme="minorHAnsi" w:hAnsiTheme="minorHAnsi" w:cstheme="minorHAnsi"/>
          <w:sz w:val="22"/>
          <w:szCs w:val="22"/>
        </w:rPr>
        <w:t xml:space="preserve"> remiasi Rangovas. </w:t>
      </w:r>
    </w:p>
    <w:p w14:paraId="7793C93F"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w:t>
      </w:r>
      <w:proofErr w:type="spellStart"/>
      <w:r w:rsidRPr="00A3144D">
        <w:rPr>
          <w:rFonts w:asciiTheme="minorHAnsi" w:eastAsiaTheme="minorHAnsi" w:hAnsiTheme="minorHAnsi" w:cstheme="minorHAnsi"/>
          <w:sz w:val="22"/>
          <w:szCs w:val="22"/>
        </w:rPr>
        <w:t>pajėgumais</w:t>
      </w:r>
      <w:proofErr w:type="spellEnd"/>
      <w:r w:rsidRPr="00A3144D">
        <w:rPr>
          <w:rFonts w:asciiTheme="minorHAnsi" w:eastAsiaTheme="minorHAnsi" w:hAnsiTheme="minorHAnsi" w:cstheme="minorHAnsi"/>
          <w:sz w:val="22"/>
          <w:szCs w:val="22"/>
        </w:rPr>
        <w:t xml:space="preserve"> remiasi Rangovas.</w:t>
      </w:r>
    </w:p>
    <w:p w14:paraId="7B9C7975"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7.1.5. Pagal Sutarties reikalavimus pakeistas subrangovų sąrašas įsigalioja tą dieną, kai Rangovas gauna raštišką Užsakovo sutikimą. </w:t>
      </w:r>
    </w:p>
    <w:p w14:paraId="3CEC7C35"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7.1.6. Rangovas privalo užtikrinti, kad subrangovai, įtraukti į subrangovų sąrašą, patys vykdytų jiems priskirtą Darbų dalį, nurodytą Subrangovų sąraše.</w:t>
      </w:r>
    </w:p>
    <w:p w14:paraId="5765DD1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7.1.7. Jeigu paaiškėja, kad vykdant Sutartį dalyvauja subrangovas, kuris (a) buvo pasitelktas pažeidžiant Sutartyje nustatytą tvarką, (b) neatitinka jam taikomų Pirkimo dokumentuose nustatytų reikalavimų arba (c) yra Subjektas, kurio </w:t>
      </w:r>
      <w:proofErr w:type="spellStart"/>
      <w:r w:rsidRPr="00A3144D">
        <w:rPr>
          <w:rFonts w:asciiTheme="minorHAnsi" w:eastAsiaTheme="minorHAnsi" w:hAnsiTheme="minorHAnsi" w:cstheme="minorHAnsi"/>
          <w:sz w:val="22"/>
          <w:szCs w:val="22"/>
        </w:rPr>
        <w:t>pajėgumais</w:t>
      </w:r>
      <w:proofErr w:type="spellEnd"/>
      <w:r w:rsidRPr="00A3144D">
        <w:rPr>
          <w:rFonts w:asciiTheme="minorHAnsi" w:eastAsiaTheme="minorHAnsi" w:hAnsiTheme="minorHAnsi" w:cstheme="minorHAnsi"/>
          <w:sz w:val="22"/>
          <w:szCs w:val="22"/>
        </w:rPr>
        <w:t xml:space="preserve">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7.2. Rangovo, jungtinės veiklos partnerio ir subjekto, kurio </w:t>
      </w:r>
      <w:proofErr w:type="spellStart"/>
      <w:r w:rsidRPr="00A3144D">
        <w:rPr>
          <w:rFonts w:asciiTheme="minorHAnsi" w:eastAsiaTheme="minorHAnsi" w:hAnsiTheme="minorHAnsi" w:cstheme="minorHAnsi"/>
          <w:sz w:val="22"/>
          <w:szCs w:val="22"/>
        </w:rPr>
        <w:t>pajėgumais</w:t>
      </w:r>
      <w:proofErr w:type="spellEnd"/>
      <w:r w:rsidRPr="00A3144D">
        <w:rPr>
          <w:rFonts w:asciiTheme="minorHAnsi" w:eastAsiaTheme="minorHAnsi" w:hAnsiTheme="minorHAnsi" w:cstheme="minorHAnsi"/>
          <w:sz w:val="22"/>
          <w:szCs w:val="22"/>
        </w:rPr>
        <w:t xml:space="preserve"> remiasi Rangovas, pakeitimas:</w:t>
      </w:r>
    </w:p>
    <w:p w14:paraId="0D803DF9"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7.2.1. Jeigu jungtinės veiklos partneris ar subjektas, kurio </w:t>
      </w:r>
      <w:proofErr w:type="spellStart"/>
      <w:r w:rsidRPr="00A3144D">
        <w:rPr>
          <w:rFonts w:asciiTheme="minorHAnsi" w:eastAsiaTheme="minorHAnsi" w:hAnsiTheme="minorHAnsi" w:cstheme="minorHAnsi"/>
          <w:sz w:val="22"/>
          <w:szCs w:val="22"/>
        </w:rPr>
        <w:t>pajėgumais</w:t>
      </w:r>
      <w:proofErr w:type="spellEnd"/>
      <w:r w:rsidRPr="00A3144D">
        <w:rPr>
          <w:rFonts w:asciiTheme="minorHAnsi" w:eastAsiaTheme="minorHAnsi" w:hAnsiTheme="minorHAnsi" w:cstheme="minorHAnsi"/>
          <w:sz w:val="22"/>
          <w:szCs w:val="22"/>
        </w:rPr>
        <w:t xml:space="preserve">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w:t>
      </w:r>
      <w:proofErr w:type="spellStart"/>
      <w:r w:rsidRPr="00A3144D">
        <w:rPr>
          <w:rFonts w:asciiTheme="minorHAnsi" w:eastAsiaTheme="minorHAnsi" w:hAnsiTheme="minorHAnsi" w:cstheme="minorHAnsi"/>
          <w:sz w:val="22"/>
          <w:szCs w:val="22"/>
        </w:rPr>
        <w:t>pajėgumais</w:t>
      </w:r>
      <w:proofErr w:type="spellEnd"/>
      <w:r w:rsidRPr="00A3144D">
        <w:rPr>
          <w:rFonts w:asciiTheme="minorHAnsi" w:eastAsiaTheme="minorHAnsi" w:hAnsiTheme="minorHAnsi" w:cstheme="minorHAnsi"/>
          <w:sz w:val="22"/>
          <w:szCs w:val="22"/>
        </w:rPr>
        <w:t xml:space="preserve"> remiasi Rangovas, atžvilgiu egzistuoja kuri nors žemiau išvardinta aplinkybė: </w:t>
      </w:r>
    </w:p>
    <w:p w14:paraId="0BD63F5E"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7.2.2. jam yra iškelta restruktūrizavimo ar bankroto byla;</w:t>
      </w:r>
    </w:p>
    <w:p w14:paraId="3549BEAF"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7.2.3. jam yra inicijuotos ar pradėtos likvidavimo procedūros;</w:t>
      </w:r>
    </w:p>
    <w:p w14:paraId="692508A1"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7.2.4. jo turtą valdo teismas ar bankroto administratorius;</w:t>
      </w:r>
    </w:p>
    <w:p w14:paraId="4CC8E62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7.2.5. jo veikla yra sustabdyta ar apribota arba jo padėtis pagal šalies, kurioje jis registruotas, teisės aktus yra tokia pati ar panaši;</w:t>
      </w:r>
    </w:p>
    <w:p w14:paraId="52321B97"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7.2.6. jis su kreditoriais yra sudaręs taikos sutartį (jungtinės veiklos partnerio ar subjekto, kurio </w:t>
      </w:r>
      <w:proofErr w:type="spellStart"/>
      <w:r w:rsidRPr="00A3144D">
        <w:rPr>
          <w:rFonts w:asciiTheme="minorHAnsi" w:eastAsiaTheme="minorHAnsi" w:hAnsiTheme="minorHAnsi" w:cstheme="minorHAnsi"/>
          <w:sz w:val="22"/>
          <w:szCs w:val="22"/>
        </w:rPr>
        <w:t>pajėgumais</w:t>
      </w:r>
      <w:proofErr w:type="spellEnd"/>
      <w:r w:rsidRPr="00A3144D">
        <w:rPr>
          <w:rFonts w:asciiTheme="minorHAnsi" w:eastAsiaTheme="minorHAnsi" w:hAnsiTheme="minorHAnsi" w:cstheme="minorHAnsi"/>
          <w:sz w:val="22"/>
          <w:szCs w:val="22"/>
        </w:rPr>
        <w:t xml:space="preserve"> remiasi Rangovas, ir kreditorių susitarimą tęsti tiekėjo veiklą, kai jungtinės veiklos partneris ar subjektas, kurio </w:t>
      </w:r>
      <w:proofErr w:type="spellStart"/>
      <w:r w:rsidRPr="00A3144D">
        <w:rPr>
          <w:rFonts w:asciiTheme="minorHAnsi" w:eastAsiaTheme="minorHAnsi" w:hAnsiTheme="minorHAnsi" w:cstheme="minorHAnsi"/>
          <w:sz w:val="22"/>
          <w:szCs w:val="22"/>
        </w:rPr>
        <w:t>pajėgumais</w:t>
      </w:r>
      <w:proofErr w:type="spellEnd"/>
      <w:r w:rsidRPr="00A3144D">
        <w:rPr>
          <w:rFonts w:asciiTheme="minorHAnsi" w:eastAsiaTheme="minorHAnsi" w:hAnsiTheme="minorHAnsi" w:cstheme="minorHAnsi"/>
          <w:sz w:val="22"/>
          <w:szCs w:val="22"/>
        </w:rPr>
        <w:t xml:space="preserve"> remiasi Rangovas, prisiima tam tikrus įsipareigojimus, o kreditoriai sutinka savo reikalavimus atidėti, sumažinti ar jų atsisakyti).</w:t>
      </w:r>
    </w:p>
    <w:p w14:paraId="67595D40"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7.2.7. Jeigu jungtinės veiklos partneris ar subjektas, kurio </w:t>
      </w:r>
      <w:proofErr w:type="spellStart"/>
      <w:r w:rsidRPr="00A3144D">
        <w:rPr>
          <w:rFonts w:asciiTheme="minorHAnsi" w:eastAsiaTheme="minorHAnsi" w:hAnsiTheme="minorHAnsi" w:cstheme="minorHAnsi"/>
          <w:sz w:val="22"/>
          <w:szCs w:val="22"/>
        </w:rPr>
        <w:t>pajėgumais</w:t>
      </w:r>
      <w:proofErr w:type="spellEnd"/>
      <w:r w:rsidRPr="00A3144D">
        <w:rPr>
          <w:rFonts w:asciiTheme="minorHAnsi" w:eastAsiaTheme="minorHAnsi" w:hAnsiTheme="minorHAnsi" w:cstheme="minorHAnsi"/>
          <w:sz w:val="22"/>
          <w:szCs w:val="22"/>
        </w:rPr>
        <w:t xml:space="preserve"> remiasi Rangovas, yra keičiamas egzistuojant šioje Sutartyje ar Pirkimo dokumentuose nustatytoms būtinosioms sąlygoms, Rangovas turi teisę pakeisti jungtinės veiklos partnerį ar subjektą, kurio </w:t>
      </w:r>
      <w:proofErr w:type="spellStart"/>
      <w:r w:rsidRPr="00A3144D">
        <w:rPr>
          <w:rFonts w:asciiTheme="minorHAnsi" w:eastAsiaTheme="minorHAnsi" w:hAnsiTheme="minorHAnsi" w:cstheme="minorHAnsi"/>
          <w:sz w:val="22"/>
          <w:szCs w:val="22"/>
        </w:rPr>
        <w:t>pajėgumais</w:t>
      </w:r>
      <w:proofErr w:type="spellEnd"/>
      <w:r w:rsidRPr="00A3144D">
        <w:rPr>
          <w:rFonts w:asciiTheme="minorHAnsi" w:eastAsiaTheme="minorHAnsi" w:hAnsiTheme="minorHAnsi" w:cstheme="minorHAnsi"/>
          <w:sz w:val="22"/>
          <w:szCs w:val="22"/>
        </w:rPr>
        <w:t xml:space="preserve">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7.3. Susitarimai dėl tiesioginio atsiskaitymo su Subrangovais</w:t>
      </w:r>
    </w:p>
    <w:p w14:paraId="49EFC918"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7.3.1. Subrangovai turi teisę pasinaudoti tiesioginio atsiskaitymo galimybe, raštu pateikdami prašymą Užsakovui. </w:t>
      </w:r>
    </w:p>
    <w:p w14:paraId="0F028101" w14:textId="105B0F6B" w:rsidR="004C65F0" w:rsidRPr="00A3144D" w:rsidRDefault="004C65F0" w:rsidP="004C65F0">
      <w:pPr>
        <w:ind w:firstLine="851"/>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7.3.2. Tuo atveju, kai subrangovas išreiškia norą pasinaudoti tiesioginio atsiskaitymo galimybe, Užsakovas ir Rangovas privalo sudaryti su subrangovu trišalį susitarimą. Susitarimo forma derinama tarp Šalių</w:t>
      </w:r>
      <w:r w:rsidR="00747582" w:rsidRPr="00A3144D">
        <w:rPr>
          <w:rFonts w:asciiTheme="minorHAnsi" w:eastAsiaTheme="minorHAnsi" w:hAnsiTheme="minorHAnsi" w:cstheme="minorHAnsi"/>
          <w:sz w:val="22"/>
          <w:szCs w:val="22"/>
        </w:rPr>
        <w:t>.</w:t>
      </w:r>
    </w:p>
    <w:p w14:paraId="50940AD2" w14:textId="2F4CC8C2" w:rsidR="001A612A" w:rsidRPr="00A3144D" w:rsidRDefault="001A612A" w:rsidP="001A612A">
      <w:pPr>
        <w:keepNext/>
        <w:spacing w:before="120" w:after="120" w:line="276" w:lineRule="auto"/>
        <w:jc w:val="center"/>
        <w:outlineLvl w:val="0"/>
        <w:rPr>
          <w:rFonts w:asciiTheme="minorHAnsi" w:hAnsiTheme="minorHAnsi" w:cstheme="minorHAnsi"/>
          <w:sz w:val="22"/>
          <w:szCs w:val="22"/>
        </w:rPr>
      </w:pPr>
      <w:r w:rsidRPr="00A3144D">
        <w:rPr>
          <w:rFonts w:asciiTheme="minorHAnsi" w:hAnsiTheme="minorHAnsi" w:cstheme="minorHAnsi"/>
          <w:b/>
          <w:sz w:val="22"/>
          <w:szCs w:val="22"/>
        </w:rPr>
        <w:t>8. Kitos nuostatos</w:t>
      </w:r>
    </w:p>
    <w:p w14:paraId="16E2B44F"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 xml:space="preserve">8.1. Šią Sutartį sudaro Sutarties specialiosios sąlygos, jų priedai ir </w:t>
      </w:r>
      <w:hyperlink r:id="rId10" w:history="1">
        <w:r w:rsidRPr="00A3144D">
          <w:rPr>
            <w:rFonts w:asciiTheme="minorHAnsi" w:hAnsiTheme="minorHAnsi" w:cstheme="minorHAnsi"/>
            <w:color w:val="0000FF"/>
            <w:sz w:val="22"/>
            <w:szCs w:val="22"/>
            <w:u w:val="single"/>
          </w:rPr>
          <w:t>Sutarties bendrosios sąlygos</w:t>
        </w:r>
      </w:hyperlink>
      <w:r w:rsidRPr="00A3144D">
        <w:rPr>
          <w:rFonts w:asciiTheme="minorHAnsi" w:hAnsiTheme="minorHAnsi" w:cstheme="minorHAnsi"/>
          <w:sz w:val="22"/>
          <w:szCs w:val="22"/>
        </w:rPr>
        <w:t>. Jeigu Sutarties specialiųjų sąlygų ir/ar jų priedų nuostatos neatitinka Sutarties bendrųjų sąlygų nuostatų, pirmenybė yra teikiama Sutarties specialiųjų sąlygų bei jų priedų nuostatoms.</w:t>
      </w:r>
    </w:p>
    <w:p w14:paraId="122BE93C"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lastRenderedPageBreak/>
        <w:t>8.2. Ši Sutartis sudaryta lietuvių kalba, 2 (dviem) egzemplioriais, turinčiais vienodą teisinę galią – po vieną kiekvienai Šaliai. Jei Sutartis pasirašoma elektroniniais kvalifikuotais aprašais sudaromas vienas elektroninis dokumentas.</w:t>
      </w:r>
    </w:p>
    <w:p w14:paraId="399F4E8E"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 xml:space="preserve">8.3. Sutarčiai taikomos 2023 m. liepos 11 d. įsakymu Nr. 2-118-2023 patvirtintos </w:t>
      </w:r>
      <w:hyperlink r:id="rId11" w:history="1">
        <w:r w:rsidRPr="00A3144D">
          <w:rPr>
            <w:rFonts w:asciiTheme="minorHAnsi" w:hAnsiTheme="minorHAnsi" w:cstheme="minorHAnsi"/>
            <w:iCs/>
            <w:color w:val="0000FF"/>
            <w:sz w:val="22"/>
            <w:szCs w:val="22"/>
            <w:u w:val="single"/>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A3144D">
        <w:rPr>
          <w:rFonts w:asciiTheme="minorHAnsi" w:hAnsiTheme="minorHAnsi" w:cstheme="minorHAnsi"/>
          <w:sz w:val="22"/>
          <w:szCs w:val="22"/>
        </w:rPr>
        <w:t xml:space="preserve"> nuostatos.</w:t>
      </w:r>
    </w:p>
    <w:p w14:paraId="14865D19" w14:textId="7A8E604E" w:rsidR="00AB5BB6" w:rsidRPr="00A3144D" w:rsidRDefault="00AB5BB6" w:rsidP="00AB5BB6">
      <w:pPr>
        <w:spacing w:line="276" w:lineRule="auto"/>
        <w:ind w:firstLine="709"/>
        <w:jc w:val="both"/>
        <w:rPr>
          <w:rFonts w:asciiTheme="minorHAnsi" w:hAnsiTheme="minorHAnsi" w:cstheme="minorHAnsi"/>
          <w:color w:val="000000"/>
          <w:sz w:val="22"/>
          <w:szCs w:val="22"/>
        </w:rPr>
      </w:pPr>
      <w:r w:rsidRPr="00A3144D">
        <w:rPr>
          <w:rFonts w:asciiTheme="minorHAnsi" w:hAnsiTheme="minorHAnsi" w:cstheme="minorHAnsi"/>
          <w:color w:val="000000"/>
          <w:sz w:val="22"/>
          <w:szCs w:val="22"/>
        </w:rPr>
        <w:t>8.</w:t>
      </w:r>
      <w:r w:rsidR="00747582" w:rsidRPr="00A3144D">
        <w:rPr>
          <w:rFonts w:asciiTheme="minorHAnsi" w:hAnsiTheme="minorHAnsi" w:cstheme="minorHAnsi"/>
          <w:color w:val="000000"/>
          <w:sz w:val="22"/>
          <w:szCs w:val="22"/>
        </w:rPr>
        <w:t>4</w:t>
      </w:r>
      <w:r w:rsidRPr="00A3144D">
        <w:rPr>
          <w:rFonts w:asciiTheme="minorHAnsi" w:hAnsiTheme="minorHAnsi" w:cstheme="minorHAnsi"/>
          <w:color w:val="000000"/>
          <w:sz w:val="22"/>
          <w:szCs w:val="22"/>
        </w:rPr>
        <w:t>. Šiuo Šalys patvirtina, kad Sutartį perskaitė, suprato jos turinį ir pasekmes, priėmė ją kaip atitinkančią jų tikslus ir pasirašė aukščiau nurodyta data.</w:t>
      </w:r>
    </w:p>
    <w:p w14:paraId="3E203C55" w14:textId="1064D807"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747582"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 Sutarties specialiųjų sąlygų priedai:</w:t>
      </w:r>
    </w:p>
    <w:p w14:paraId="75B76C88" w14:textId="571CF710"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.1. priedas Nr. 1 „Techninė specifikacija“;</w:t>
      </w:r>
    </w:p>
    <w:p w14:paraId="18CB8D94" w14:textId="42BEDA50"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.2. priedas Nr. 2 „</w:t>
      </w:r>
      <w:r w:rsidR="003F3E43">
        <w:rPr>
          <w:rFonts w:asciiTheme="minorHAnsi" w:eastAsia="Calibri" w:hAnsiTheme="minorHAnsi" w:cstheme="minorHAnsi"/>
          <w:sz w:val="22"/>
          <w:szCs w:val="22"/>
        </w:rPr>
        <w:t>Pasiūlymo forma</w:t>
      </w:r>
      <w:r w:rsidRPr="00A3144D">
        <w:rPr>
          <w:rFonts w:asciiTheme="minorHAnsi" w:eastAsia="Calibri" w:hAnsiTheme="minorHAnsi" w:cstheme="minorHAnsi"/>
          <w:sz w:val="22"/>
          <w:szCs w:val="22"/>
        </w:rPr>
        <w:t>“;</w:t>
      </w:r>
    </w:p>
    <w:p w14:paraId="656D952A" w14:textId="464FD8CD" w:rsidR="00597E8A" w:rsidRDefault="00597E8A" w:rsidP="00597E8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w:t>
      </w:r>
      <w:r w:rsidR="00B02364" w:rsidRPr="00A3144D">
        <w:rPr>
          <w:rFonts w:asciiTheme="minorHAnsi" w:eastAsia="Calibri" w:hAnsiTheme="minorHAnsi" w:cstheme="minorHAnsi"/>
          <w:sz w:val="22"/>
          <w:szCs w:val="22"/>
        </w:rPr>
        <w:t>3</w:t>
      </w:r>
      <w:r w:rsidRPr="00A3144D">
        <w:rPr>
          <w:rFonts w:asciiTheme="minorHAnsi" w:eastAsia="Calibri" w:hAnsiTheme="minorHAnsi" w:cstheme="minorHAnsi"/>
          <w:sz w:val="22"/>
          <w:szCs w:val="22"/>
        </w:rPr>
        <w:t xml:space="preserve">. priedas Nr. </w:t>
      </w:r>
      <w:r w:rsidR="00C25A45">
        <w:rPr>
          <w:rFonts w:asciiTheme="minorHAnsi" w:eastAsia="Calibri" w:hAnsiTheme="minorHAnsi" w:cstheme="minorHAnsi"/>
          <w:sz w:val="22"/>
          <w:szCs w:val="22"/>
        </w:rPr>
        <w:t>3</w:t>
      </w:r>
      <w:r w:rsidRPr="00A3144D">
        <w:rPr>
          <w:rFonts w:asciiTheme="minorHAnsi" w:eastAsia="Calibri" w:hAnsiTheme="minorHAnsi" w:cstheme="minorHAnsi"/>
          <w:sz w:val="22"/>
          <w:szCs w:val="22"/>
        </w:rPr>
        <w:t xml:space="preserve">  „Subrangov</w:t>
      </w:r>
      <w:r w:rsidR="00064D03">
        <w:rPr>
          <w:rFonts w:asciiTheme="minorHAnsi" w:eastAsia="Calibri" w:hAnsiTheme="minorHAnsi" w:cstheme="minorHAnsi"/>
          <w:sz w:val="22"/>
          <w:szCs w:val="22"/>
        </w:rPr>
        <w:t>ų</w:t>
      </w:r>
      <w:r w:rsidRPr="00A3144D">
        <w:rPr>
          <w:rFonts w:asciiTheme="minorHAnsi" w:eastAsia="Calibri" w:hAnsiTheme="minorHAnsi" w:cstheme="minorHAnsi"/>
          <w:sz w:val="22"/>
          <w:szCs w:val="22"/>
        </w:rPr>
        <w:t xml:space="preserve"> </w:t>
      </w:r>
      <w:r w:rsidR="002018DD" w:rsidRPr="00A3144D">
        <w:rPr>
          <w:rFonts w:asciiTheme="minorHAnsi" w:eastAsia="Calibri" w:hAnsiTheme="minorHAnsi" w:cstheme="minorHAnsi"/>
          <w:sz w:val="22"/>
          <w:szCs w:val="22"/>
        </w:rPr>
        <w:t>sąrašo</w:t>
      </w:r>
      <w:r w:rsidRPr="00A3144D">
        <w:rPr>
          <w:rFonts w:asciiTheme="minorHAnsi" w:eastAsia="Calibri" w:hAnsiTheme="minorHAnsi" w:cstheme="minorHAnsi"/>
          <w:sz w:val="22"/>
          <w:szCs w:val="22"/>
        </w:rPr>
        <w:t xml:space="preserve"> forma“</w:t>
      </w:r>
      <w:r w:rsidR="004E47C9" w:rsidRPr="00A3144D">
        <w:rPr>
          <w:rFonts w:asciiTheme="minorHAnsi" w:eastAsia="Calibri" w:hAnsiTheme="minorHAnsi" w:cstheme="minorHAnsi"/>
          <w:sz w:val="22"/>
          <w:szCs w:val="22"/>
        </w:rPr>
        <w:t>;</w:t>
      </w:r>
    </w:p>
    <w:p w14:paraId="003CF902" w14:textId="287DA38E" w:rsidR="00324E67" w:rsidRDefault="00324E67" w:rsidP="00597E8A">
      <w:pPr>
        <w:spacing w:line="276" w:lineRule="auto"/>
        <w:ind w:firstLine="720"/>
        <w:jc w:val="both"/>
        <w:rPr>
          <w:rFonts w:asciiTheme="minorHAnsi" w:eastAsia="Calibri" w:hAnsiTheme="minorHAnsi" w:cstheme="minorHAnsi"/>
          <w:sz w:val="22"/>
          <w:szCs w:val="22"/>
        </w:rPr>
      </w:pPr>
      <w:r>
        <w:rPr>
          <w:rFonts w:asciiTheme="minorHAnsi" w:eastAsia="Calibri" w:hAnsiTheme="minorHAnsi" w:cstheme="minorHAnsi"/>
          <w:sz w:val="22"/>
          <w:szCs w:val="22"/>
        </w:rPr>
        <w:t>8.5.4. priedas Nr. 4 „Priedėlis Nr. 1“</w:t>
      </w:r>
      <w:r w:rsidR="00471C45">
        <w:rPr>
          <w:rFonts w:asciiTheme="minorHAnsi" w:eastAsia="Calibri" w:hAnsiTheme="minorHAnsi" w:cstheme="minorHAnsi"/>
          <w:sz w:val="22"/>
          <w:szCs w:val="22"/>
        </w:rPr>
        <w:t>;</w:t>
      </w:r>
    </w:p>
    <w:p w14:paraId="6166F7BE" w14:textId="7FE243E8" w:rsidR="002F2F92" w:rsidRPr="00A3144D" w:rsidRDefault="002F2F92" w:rsidP="00597E8A">
      <w:pPr>
        <w:spacing w:line="276" w:lineRule="auto"/>
        <w:ind w:firstLine="720"/>
        <w:jc w:val="both"/>
        <w:rPr>
          <w:rFonts w:asciiTheme="minorHAnsi" w:eastAsia="Calibri" w:hAnsiTheme="minorHAnsi" w:cstheme="minorHAnsi"/>
          <w:sz w:val="22"/>
          <w:szCs w:val="22"/>
        </w:rPr>
      </w:pPr>
      <w:r>
        <w:rPr>
          <w:rFonts w:asciiTheme="minorHAnsi" w:eastAsia="Calibri" w:hAnsiTheme="minorHAnsi" w:cstheme="minorHAnsi"/>
          <w:sz w:val="22"/>
          <w:szCs w:val="22"/>
        </w:rPr>
        <w:t>8.5.5. priedas Nr. 5 „Specialistų sąrašas“</w:t>
      </w:r>
      <w:r w:rsidR="00471C45">
        <w:rPr>
          <w:rFonts w:asciiTheme="minorHAnsi" w:eastAsia="Calibri" w:hAnsiTheme="minorHAnsi" w:cstheme="minorHAnsi"/>
          <w:sz w:val="22"/>
          <w:szCs w:val="22"/>
        </w:rPr>
        <w:t>;</w:t>
      </w:r>
    </w:p>
    <w:p w14:paraId="1599D3A1" w14:textId="77777777" w:rsidR="001A612A" w:rsidRPr="00A3144D" w:rsidRDefault="001A612A" w:rsidP="001A612A">
      <w:pPr>
        <w:jc w:val="both"/>
        <w:rPr>
          <w:rFonts w:asciiTheme="minorHAnsi" w:hAnsiTheme="minorHAnsi" w:cstheme="minorHAnsi"/>
          <w:color w:val="000000"/>
          <w:sz w:val="22"/>
          <w:szCs w:val="22"/>
        </w:rPr>
      </w:pPr>
    </w:p>
    <w:p w14:paraId="2E93D2BC" w14:textId="77777777" w:rsidR="00E35D90" w:rsidRPr="00A3144D" w:rsidRDefault="00E35D90" w:rsidP="001A612A">
      <w:pPr>
        <w:jc w:val="both"/>
        <w:rPr>
          <w:rFonts w:asciiTheme="minorHAnsi" w:hAnsiTheme="minorHAnsi" w:cstheme="minorHAnsi"/>
          <w:color w:val="000000"/>
          <w:sz w:val="22"/>
          <w:szCs w:val="22"/>
        </w:rPr>
      </w:pPr>
    </w:p>
    <w:p w14:paraId="6E28AC3A" w14:textId="77777777" w:rsidR="00E35D90" w:rsidRPr="00A3144D" w:rsidRDefault="00E35D90" w:rsidP="001A612A">
      <w:pPr>
        <w:jc w:val="both"/>
        <w:rPr>
          <w:rFonts w:asciiTheme="minorHAnsi" w:hAnsiTheme="minorHAnsi" w:cstheme="minorHAnsi"/>
          <w:color w:val="000000"/>
          <w:sz w:val="22"/>
          <w:szCs w:val="22"/>
        </w:rPr>
      </w:pPr>
    </w:p>
    <w:p w14:paraId="49588E25" w14:textId="18610C7B" w:rsidR="001A612A" w:rsidRPr="00A3144D" w:rsidRDefault="001A612A" w:rsidP="001A612A">
      <w:pPr>
        <w:tabs>
          <w:tab w:val="left" w:pos="4560"/>
        </w:tabs>
        <w:jc w:val="both"/>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Užsakovo vardu</w:t>
      </w:r>
      <w:r w:rsidRPr="00A3144D">
        <w:rPr>
          <w:rFonts w:asciiTheme="minorHAnsi" w:hAnsiTheme="minorHAnsi" w:cstheme="minorHAnsi"/>
          <w:b/>
          <w:color w:val="000000"/>
          <w:sz w:val="22"/>
          <w:szCs w:val="22"/>
        </w:rPr>
        <w:tab/>
      </w:r>
      <w:r w:rsidRPr="00A3144D">
        <w:rPr>
          <w:rFonts w:asciiTheme="minorHAnsi" w:hAnsiTheme="minorHAnsi" w:cstheme="minorHAnsi"/>
          <w:b/>
          <w:color w:val="000000"/>
          <w:sz w:val="22"/>
          <w:szCs w:val="22"/>
        </w:rPr>
        <w:tab/>
      </w:r>
      <w:r w:rsidRPr="00A3144D">
        <w:rPr>
          <w:rFonts w:asciiTheme="minorHAnsi" w:hAnsiTheme="minorHAnsi" w:cstheme="minorHAnsi"/>
          <w:b/>
          <w:color w:val="000000"/>
          <w:sz w:val="22"/>
          <w:szCs w:val="22"/>
        </w:rPr>
        <w:tab/>
      </w:r>
      <w:r w:rsidR="003939B6" w:rsidRPr="00A3144D">
        <w:rPr>
          <w:rFonts w:asciiTheme="minorHAnsi" w:hAnsiTheme="minorHAnsi" w:cstheme="minorHAnsi"/>
          <w:b/>
          <w:color w:val="000000"/>
          <w:sz w:val="22"/>
          <w:szCs w:val="22"/>
        </w:rPr>
        <w:t>Rangovo</w:t>
      </w:r>
      <w:r w:rsidRPr="00A3144D">
        <w:rPr>
          <w:rFonts w:asciiTheme="minorHAnsi" w:hAnsiTheme="minorHAnsi" w:cstheme="minorHAnsi"/>
          <w:b/>
          <w:color w:val="000000"/>
          <w:sz w:val="22"/>
          <w:szCs w:val="22"/>
        </w:rPr>
        <w:t xml:space="preserve"> vardu</w:t>
      </w:r>
    </w:p>
    <w:p w14:paraId="6552064B" w14:textId="77777777" w:rsidR="001A612A" w:rsidRPr="00A3144D" w:rsidRDefault="001A612A" w:rsidP="001A612A">
      <w:pPr>
        <w:tabs>
          <w:tab w:val="left" w:pos="4560"/>
        </w:tabs>
        <w:jc w:val="both"/>
        <w:rPr>
          <w:rFonts w:asciiTheme="minorHAnsi" w:hAnsiTheme="minorHAnsi" w:cstheme="minorHAnsi"/>
          <w:i/>
          <w:color w:val="000000"/>
          <w:sz w:val="22"/>
          <w:szCs w:val="22"/>
        </w:rPr>
      </w:pPr>
    </w:p>
    <w:p w14:paraId="16C857D2"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UAB “Kauno vandenys”</w:t>
      </w:r>
    </w:p>
    <w:p w14:paraId="1EDDCE56"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Aukštaičių g. 43, LT-44158 Kaunas</w:t>
      </w:r>
    </w:p>
    <w:p w14:paraId="3E4171D0" w14:textId="70E28EF2" w:rsidR="001A612A" w:rsidRPr="00A3144D" w:rsidRDefault="00460D44"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 xml:space="preserve">Tel. +370 </w:t>
      </w:r>
      <w:r w:rsidR="001A612A" w:rsidRPr="00A3144D">
        <w:rPr>
          <w:rFonts w:asciiTheme="minorHAnsi" w:eastAsia="Arial Unicode MS" w:hAnsiTheme="minorHAnsi" w:cstheme="minorHAnsi"/>
          <w:noProof/>
          <w:color w:val="000000"/>
          <w:sz w:val="22"/>
          <w:szCs w:val="22"/>
          <w:bdr w:val="none" w:sz="0" w:space="0" w:color="auto" w:frame="1"/>
        </w:rPr>
        <w:t>37 30 17 00</w:t>
      </w:r>
    </w:p>
    <w:p w14:paraId="6FB817B8"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 xml:space="preserve">Atsiskaitomoji sąskaita </w:t>
      </w:r>
    </w:p>
    <w:p w14:paraId="0472E1E9"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Nr. LT 447044060003089823</w:t>
      </w:r>
    </w:p>
    <w:p w14:paraId="4651690F"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AB SEB bankas</w:t>
      </w:r>
    </w:p>
    <w:p w14:paraId="3C382DE1"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Banko kodas 70440</w:t>
      </w:r>
    </w:p>
    <w:p w14:paraId="5244EAE0"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Bendrovės kodas 132751369</w:t>
      </w:r>
    </w:p>
    <w:p w14:paraId="38F380EC"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PVM mokėtojo kodas LT 327513610</w:t>
      </w:r>
    </w:p>
    <w:p w14:paraId="70A5A6A3"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p>
    <w:p w14:paraId="1BFCBB01"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A.V.</w:t>
      </w:r>
    </w:p>
    <w:p w14:paraId="499EDBA5" w14:textId="77777777" w:rsidR="001A612A" w:rsidRPr="00A3144D" w:rsidRDefault="001A612A" w:rsidP="001A612A">
      <w:pPr>
        <w:tabs>
          <w:tab w:val="left" w:pos="4560"/>
        </w:tabs>
        <w:jc w:val="both"/>
        <w:rPr>
          <w:rFonts w:asciiTheme="minorHAnsi" w:hAnsiTheme="minorHAnsi" w:cstheme="minorHAnsi"/>
          <w:color w:val="000000"/>
          <w:sz w:val="22"/>
          <w:szCs w:val="22"/>
        </w:rPr>
      </w:pPr>
      <w:r w:rsidRPr="00A3144D">
        <w:rPr>
          <w:rFonts w:asciiTheme="minorHAnsi" w:hAnsiTheme="minorHAnsi" w:cstheme="minorHAnsi"/>
          <w:color w:val="000000"/>
          <w:sz w:val="22"/>
          <w:szCs w:val="22"/>
        </w:rPr>
        <w:t>(parašas)</w:t>
      </w:r>
    </w:p>
    <w:p w14:paraId="707A59EF" w14:textId="5B78773A" w:rsidR="001A612A" w:rsidRPr="00A3144D" w:rsidRDefault="00191479" w:rsidP="00785FF7">
      <w:pPr>
        <w:jc w:val="center"/>
        <w:rPr>
          <w:rFonts w:asciiTheme="minorHAnsi" w:hAnsiTheme="minorHAnsi" w:cstheme="minorHAnsi"/>
          <w:b/>
          <w:bCs/>
          <w:caps/>
          <w:sz w:val="22"/>
          <w:szCs w:val="22"/>
        </w:rPr>
      </w:pPr>
      <w:r w:rsidRPr="00A3144D">
        <w:rPr>
          <w:rFonts w:asciiTheme="minorHAnsi" w:hAnsiTheme="minorHAnsi" w:cstheme="minorHAnsi"/>
          <w:b/>
          <w:bCs/>
          <w:caps/>
          <w:sz w:val="22"/>
          <w:szCs w:val="22"/>
        </w:rPr>
        <w:br w:type="page"/>
      </w:r>
      <w:r w:rsidR="001A612A" w:rsidRPr="00A3144D">
        <w:rPr>
          <w:rFonts w:asciiTheme="minorHAnsi" w:hAnsiTheme="minorHAnsi" w:cstheme="minorHAnsi"/>
          <w:b/>
          <w:bCs/>
          <w:caps/>
          <w:sz w:val="22"/>
          <w:szCs w:val="22"/>
        </w:rPr>
        <w:lastRenderedPageBreak/>
        <w:t>Darbų pirkimo–pardavimo SUTARTIS</w:t>
      </w:r>
    </w:p>
    <w:p w14:paraId="20D90F53" w14:textId="77777777" w:rsidR="001A612A" w:rsidRPr="00A3144D" w:rsidRDefault="001A612A" w:rsidP="00785FF7">
      <w:pPr>
        <w:autoSpaceDE w:val="0"/>
        <w:autoSpaceDN w:val="0"/>
        <w:adjustRightInd w:val="0"/>
        <w:jc w:val="center"/>
        <w:rPr>
          <w:rFonts w:asciiTheme="minorHAnsi" w:hAnsiTheme="minorHAnsi" w:cstheme="minorHAnsi"/>
          <w:b/>
          <w:bCs/>
          <w:caps/>
          <w:sz w:val="22"/>
          <w:szCs w:val="22"/>
        </w:rPr>
      </w:pPr>
    </w:p>
    <w:p w14:paraId="422DB367" w14:textId="77777777" w:rsidR="001A612A" w:rsidRPr="00A3144D" w:rsidRDefault="001A612A" w:rsidP="00785FF7">
      <w:pPr>
        <w:autoSpaceDE w:val="0"/>
        <w:autoSpaceDN w:val="0"/>
        <w:adjustRightInd w:val="0"/>
        <w:jc w:val="center"/>
        <w:rPr>
          <w:rFonts w:asciiTheme="minorHAnsi" w:hAnsiTheme="minorHAnsi" w:cstheme="minorHAnsi"/>
          <w:b/>
          <w:bCs/>
          <w:caps/>
          <w:sz w:val="22"/>
          <w:szCs w:val="22"/>
        </w:rPr>
      </w:pPr>
      <w:r w:rsidRPr="00A3144D">
        <w:rPr>
          <w:rFonts w:asciiTheme="minorHAnsi" w:hAnsiTheme="minorHAnsi" w:cstheme="minorHAnsi"/>
          <w:b/>
          <w:bCs/>
          <w:caps/>
          <w:sz w:val="22"/>
          <w:szCs w:val="22"/>
        </w:rPr>
        <w:t>Bendrosios SĄLYGOS</w:t>
      </w:r>
    </w:p>
    <w:p w14:paraId="6E483E7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 Pagrindinės Sutarties sąvokos</w:t>
      </w:r>
    </w:p>
    <w:p w14:paraId="6492844C"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63EA42A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1.2. Sutarties kaina – suma, kurią Užsakovas pagal Sutartį turi sumokėti Rangovui už perkamus Darbus, įskaitant visas išlaidas ir mokesčius.</w:t>
      </w:r>
    </w:p>
    <w:p w14:paraId="2D0CFCB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66476A0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1.4. Kainodaros taisyklės – pirkimo dokumentuose ir Sutartyje nustatoma kaina ar Sutarties kainos apskaičiavimo taisyklės.</w:t>
      </w:r>
    </w:p>
    <w:p w14:paraId="5CBB197B"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2. Sutarties aiškinimas</w:t>
      </w:r>
    </w:p>
    <w:p w14:paraId="10CD717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2.1. Sutartyje, kur reikalauja kontekstas, žodžiai pateikti vienaskaita, gali turėti ir daugiskaitos prasmę ir atvirkščiai.</w:t>
      </w:r>
    </w:p>
    <w:p w14:paraId="34864CF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2.3. Sutarties trukmė ir kiti terminai yra skaičiuojami kalendorinėmis dienomis, jei Sutartyje nenurodyta kitaip.</w:t>
      </w:r>
    </w:p>
    <w:p w14:paraId="65FE1527" w14:textId="77777777" w:rsidR="001A612A" w:rsidRPr="00A3144D" w:rsidRDefault="001A612A" w:rsidP="001A612A">
      <w:pPr>
        <w:numPr>
          <w:ilvl w:val="0"/>
          <w:numId w:val="1"/>
        </w:numPr>
        <w:tabs>
          <w:tab w:val="num" w:pos="540"/>
        </w:tabs>
        <w:spacing w:before="120"/>
        <w:ind w:left="0" w:firstLine="567"/>
        <w:rPr>
          <w:rFonts w:asciiTheme="minorHAnsi" w:eastAsia="Calibri" w:hAnsiTheme="minorHAnsi" w:cstheme="minorHAnsi"/>
          <w:b/>
          <w:sz w:val="22"/>
          <w:szCs w:val="22"/>
        </w:rPr>
      </w:pPr>
      <w:r w:rsidRPr="00A3144D">
        <w:rPr>
          <w:rFonts w:asciiTheme="minorHAnsi" w:eastAsia="Calibri" w:hAnsiTheme="minorHAnsi" w:cstheme="minorHAnsi"/>
          <w:b/>
          <w:sz w:val="22"/>
          <w:szCs w:val="22"/>
        </w:rPr>
        <w:t>Sutarties šalių įsipareigojimai</w:t>
      </w:r>
    </w:p>
    <w:p w14:paraId="5F7E5B3F" w14:textId="77777777" w:rsidR="001A612A" w:rsidRPr="00A3144D" w:rsidRDefault="001A612A" w:rsidP="001A612A">
      <w:pPr>
        <w:tabs>
          <w:tab w:val="left" w:pos="567"/>
        </w:tabs>
        <w:ind w:firstLine="567"/>
        <w:jc w:val="both"/>
        <w:rPr>
          <w:rFonts w:asciiTheme="minorHAnsi" w:hAnsiTheme="minorHAnsi" w:cstheme="minorHAnsi"/>
          <w:sz w:val="22"/>
          <w:szCs w:val="22"/>
        </w:rPr>
      </w:pPr>
      <w:r w:rsidRPr="00A3144D">
        <w:rPr>
          <w:rFonts w:asciiTheme="minorHAnsi" w:hAnsiTheme="minorHAnsi" w:cstheme="minorHAnsi"/>
          <w:sz w:val="22"/>
          <w:szCs w:val="22"/>
        </w:rPr>
        <w:t>3.1. Bendri įsipareigojimai:</w:t>
      </w:r>
    </w:p>
    <w:p w14:paraId="0D7F772D"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6E0BB36A" w14:textId="77777777" w:rsidR="001A612A" w:rsidRPr="00A3144D" w:rsidRDefault="001A612A" w:rsidP="001A612A">
      <w:pPr>
        <w:ind w:firstLine="567"/>
        <w:jc w:val="both"/>
        <w:rPr>
          <w:rFonts w:asciiTheme="minorHAnsi" w:eastAsia="Calibri" w:hAnsiTheme="minorHAnsi" w:cstheme="minorHAnsi"/>
          <w:color w:val="000000"/>
          <w:sz w:val="22"/>
          <w:szCs w:val="22"/>
        </w:rPr>
      </w:pPr>
      <w:r w:rsidRPr="00A3144D">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1EEE0F1"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3.1.3. Abi Šalys išlaiko reikiamą darbinę erdvę ir priemones Sutarčiai vykdyti. </w:t>
      </w:r>
    </w:p>
    <w:p w14:paraId="54386C12"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3.1.4. Kiekviena šalis privalo nedelsiant priimti visus sprendimus, reikiamus Sutarčiai vykdyti.</w:t>
      </w:r>
    </w:p>
    <w:p w14:paraId="1396C54F"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1A1C2837"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3.2. Rangovo įsipareigojimai:</w:t>
      </w:r>
    </w:p>
    <w:p w14:paraId="453F8884" w14:textId="77777777" w:rsidR="001A612A" w:rsidRPr="00A3144D" w:rsidRDefault="001A612A" w:rsidP="001A612A">
      <w:pPr>
        <w:tabs>
          <w:tab w:val="left" w:pos="993"/>
        </w:tabs>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w:t>
      </w:r>
      <w:proofErr w:type="spellStart"/>
      <w:r w:rsidRPr="00A3144D">
        <w:rPr>
          <w:rFonts w:asciiTheme="minorHAnsi" w:hAnsiTheme="minorHAnsi" w:cstheme="minorHAnsi"/>
          <w:sz w:val="22"/>
          <w:szCs w:val="22"/>
        </w:rPr>
        <w:t>įrodymus</w:t>
      </w:r>
      <w:proofErr w:type="spellEnd"/>
      <w:r w:rsidRPr="00A3144D">
        <w:rPr>
          <w:rFonts w:asciiTheme="minorHAnsi" w:hAnsiTheme="minorHAnsi" w:cstheme="minorHAnsi"/>
          <w:sz w:val="22"/>
          <w:szCs w:val="22"/>
        </w:rPr>
        <w:t xml:space="preserve">, kuriuose matytųsi draudimo įmonė, draudimo suma ir pagrindinės draudimo sąlygos (draudimo polisą). </w:t>
      </w:r>
    </w:p>
    <w:p w14:paraId="3165152F" w14:textId="77777777" w:rsidR="001A612A" w:rsidRPr="00A3144D" w:rsidRDefault="001A612A" w:rsidP="001A612A">
      <w:pPr>
        <w:numPr>
          <w:ilvl w:val="2"/>
          <w:numId w:val="2"/>
        </w:numPr>
        <w:ind w:left="0" w:firstLine="567"/>
        <w:jc w:val="both"/>
        <w:rPr>
          <w:rFonts w:asciiTheme="minorHAnsi" w:hAnsiTheme="minorHAnsi" w:cstheme="minorHAnsi"/>
          <w:sz w:val="22"/>
          <w:szCs w:val="22"/>
        </w:rPr>
      </w:pPr>
      <w:r w:rsidRPr="00A3144D">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A3144D">
        <w:rPr>
          <w:rFonts w:asciiTheme="minorHAnsi" w:hAnsiTheme="minorHAnsi" w:cstheme="minorHAnsi"/>
          <w:sz w:val="22"/>
          <w:szCs w:val="22"/>
        </w:rPr>
        <w:t>ių</w:t>
      </w:r>
      <w:proofErr w:type="spellEnd"/>
      <w:r w:rsidRPr="00A3144D">
        <w:rPr>
          <w:rFonts w:asciiTheme="minorHAnsi" w:hAnsiTheme="minorHAnsi" w:cstheme="minorHAnsi"/>
          <w:sz w:val="22"/>
          <w:szCs w:val="22"/>
        </w:rPr>
        <w:t xml:space="preserve">) sudarymo </w:t>
      </w:r>
      <w:proofErr w:type="spellStart"/>
      <w:r w:rsidRPr="00A3144D">
        <w:rPr>
          <w:rFonts w:asciiTheme="minorHAnsi" w:hAnsiTheme="minorHAnsi" w:cstheme="minorHAnsi"/>
          <w:sz w:val="22"/>
          <w:szCs w:val="22"/>
        </w:rPr>
        <w:t>įrodymus</w:t>
      </w:r>
      <w:proofErr w:type="spellEnd"/>
      <w:r w:rsidRPr="00A3144D">
        <w:rPr>
          <w:rFonts w:asciiTheme="minorHAnsi" w:hAnsiTheme="minorHAnsi" w:cstheme="minorHAnsi"/>
          <w:sz w:val="22"/>
          <w:szCs w:val="22"/>
        </w:rPr>
        <w:t>, kuriuose matytųsi draudimo įmonė, draudimo suma ir pagrindinės draudimo sąlygos (draudimo polisą (-</w:t>
      </w:r>
      <w:proofErr w:type="spellStart"/>
      <w:r w:rsidRPr="00A3144D">
        <w:rPr>
          <w:rFonts w:asciiTheme="minorHAnsi" w:hAnsiTheme="minorHAnsi" w:cstheme="minorHAnsi"/>
          <w:sz w:val="22"/>
          <w:szCs w:val="22"/>
        </w:rPr>
        <w:t>us</w:t>
      </w:r>
      <w:proofErr w:type="spellEnd"/>
      <w:r w:rsidRPr="00A3144D">
        <w:rPr>
          <w:rFonts w:asciiTheme="minorHAnsi" w:hAnsiTheme="minorHAnsi" w:cstheme="minorHAnsi"/>
          <w:sz w:val="22"/>
          <w:szCs w:val="22"/>
        </w:rPr>
        <w:t>)).</w:t>
      </w:r>
    </w:p>
    <w:p w14:paraId="0DEA6EC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3.2.4. Gauti žemės darbų leidimą.</w:t>
      </w:r>
    </w:p>
    <w:p w14:paraId="486DA36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3.2.5.Vykdyti darbus taip, kad būtų užtikrintas  Sutarties specialiųjų sąlygų 1.1 punkte nurodyto statinio  funkcionavimas.</w:t>
      </w:r>
    </w:p>
    <w:p w14:paraId="3121DA8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3.2.8. Atlikti teritorijos tvarkymo darbus ( kai tokie būtini).</w:t>
      </w:r>
    </w:p>
    <w:p w14:paraId="0F0E4C7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3.2.9. Suformuoti kadastrinių matavimų bylą (kai tokia būtina).</w:t>
      </w:r>
    </w:p>
    <w:p w14:paraId="329786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3.2.10. Paruošti dokumentus, reikalingus pateikti statybos užbaigimui;</w:t>
      </w:r>
    </w:p>
    <w:p w14:paraId="7A0576F2"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3.2.11. Imtis visų įmanomų  priemonių Užsakovo jam patikėto turto saugumui užtikrinti ir atsakyti už šio turto praradimą ar sužalojimą;</w:t>
      </w:r>
    </w:p>
    <w:p w14:paraId="3EB129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D87BE70"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3.2.14. Kartu su techniniu prižiūrėtoju parengti statybos užbaigimo dokumentaciją ir dalyvauti statybos užbaigimo procedūrose;</w:t>
      </w:r>
    </w:p>
    <w:p w14:paraId="0EE2ED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3.2.17. Atlyginti Užsakovui  nuostolius, atsiradusius dėl Rangovo kaltės.</w:t>
      </w:r>
    </w:p>
    <w:p w14:paraId="15ED91AA"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 Užsakovo įsipareigojimai:</w:t>
      </w:r>
    </w:p>
    <w:p w14:paraId="55F9E7DF"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3.3.1. Įsakymu paskirti techninį prižiūrėtoją ir informuoti Rangovą apie jo paskyrimą.</w:t>
      </w:r>
    </w:p>
    <w:p w14:paraId="6F4129EE"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3.3.2. Apmokėti už atliktus darbus Sutarties specialiosiose sąlygose nustatyta tvarka ir terminais; </w:t>
      </w:r>
    </w:p>
    <w:p w14:paraId="31F27A16"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3.3.3. Gauti statybos leidimą darbų vykdymui.</w:t>
      </w:r>
    </w:p>
    <w:p w14:paraId="3E4263C0"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3.3.6. Pasirašytinai supažindinti Rangovą su reikšmingais aplinkos apsaugos aspektais.</w:t>
      </w:r>
    </w:p>
    <w:p w14:paraId="47C3046B"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3.3.7. Atlyginti Rangovui  nuostolius, atsiradusius dėl Užsakovo kaltės.</w:t>
      </w:r>
    </w:p>
    <w:p w14:paraId="1F8D5FB4"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5. Sutarties kaina (kainodaros taisyklės)</w:t>
      </w:r>
    </w:p>
    <w:p w14:paraId="0D9D464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5.1. Sutarties kaina arba kainodaros taisyklės nustatytos Sutarties specialiosiose sąlygose.</w:t>
      </w:r>
    </w:p>
    <w:p w14:paraId="659DA2A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6. Sutarties įvykdymo užtikrinimas</w:t>
      </w:r>
    </w:p>
    <w:p w14:paraId="1DC0479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6.2. Sutarties įvykdymo užtikrinimu garantuojama, kad Užsakovui bus atlyginti nuostoliai, atsiradę Rangovui dėl jo kaltės pažeidus Sutartį.</w:t>
      </w:r>
    </w:p>
    <w:p w14:paraId="5D5F526C"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6.4. Sutarties įvykdymo užtikrinimas turi galioti visą Sutarties vykdymo laikotarpį.</w:t>
      </w:r>
    </w:p>
    <w:p w14:paraId="253BA492"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w:t>
      </w:r>
      <w:r w:rsidRPr="00A3144D">
        <w:rPr>
          <w:rFonts w:asciiTheme="minorHAnsi" w:hAnsiTheme="minorHAnsi" w:cstheme="minorHAnsi"/>
          <w:sz w:val="22"/>
          <w:szCs w:val="22"/>
        </w:rPr>
        <w:lastRenderedPageBreak/>
        <w:t>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6.8. Avansinio mokėjimo grąžinimo užtikrinimui taikomi Sutarties bendrųjų sąlygų 6.2, 6.3, 6.5, 6.6, 6.7 punktai.</w:t>
      </w:r>
    </w:p>
    <w:p w14:paraId="5DC3450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7. Šalių atsakomybė</w:t>
      </w:r>
    </w:p>
    <w:p w14:paraId="273C4ADB"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7.2. Delspinigių dydis ir jų mokėjimo sąlygos nustatytos Sutarties specialiosiose sąlygose.</w:t>
      </w:r>
    </w:p>
    <w:p w14:paraId="4413ED0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7.3. Delspinigių sumokėjimas neatleidžia Šalių nuo pareigos vykdyti šioje Sutartyje prisiimtus įsipareigojimus.</w:t>
      </w:r>
    </w:p>
    <w:p w14:paraId="4B78A26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8. Nenugalimos jėgos aplinkybės (</w:t>
      </w:r>
      <w:r w:rsidRPr="00A3144D">
        <w:rPr>
          <w:rFonts w:asciiTheme="minorHAnsi" w:hAnsiTheme="minorHAnsi" w:cstheme="minorHAnsi"/>
          <w:b/>
          <w:bCs/>
          <w:iCs/>
          <w:sz w:val="22"/>
          <w:szCs w:val="22"/>
        </w:rPr>
        <w:t>force majeure</w:t>
      </w:r>
      <w:r w:rsidRPr="00A3144D">
        <w:rPr>
          <w:rFonts w:asciiTheme="minorHAnsi" w:hAnsiTheme="minorHAnsi" w:cstheme="minorHAnsi"/>
          <w:b/>
          <w:bCs/>
          <w:sz w:val="22"/>
          <w:szCs w:val="22"/>
        </w:rPr>
        <w:t>)</w:t>
      </w:r>
    </w:p>
    <w:p w14:paraId="6DFAE4C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A3144D">
        <w:rPr>
          <w:rFonts w:asciiTheme="minorHAnsi" w:hAnsiTheme="minorHAnsi" w:cstheme="minorHAnsi"/>
          <w:iCs/>
          <w:sz w:val="22"/>
          <w:szCs w:val="22"/>
        </w:rPr>
        <w:t>force majeure</w:t>
      </w:r>
      <w:r w:rsidRPr="00A3144D">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A3144D">
          <w:rPr>
            <w:rFonts w:asciiTheme="minorHAnsi" w:hAnsiTheme="minorHAnsi" w:cstheme="minorHAnsi"/>
            <w:sz w:val="22"/>
            <w:szCs w:val="22"/>
          </w:rPr>
          <w:t>1996 m</w:t>
        </w:r>
      </w:smartTag>
      <w:r w:rsidRPr="00A3144D">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A3144D">
          <w:rPr>
            <w:rFonts w:asciiTheme="minorHAnsi" w:hAnsiTheme="minorHAnsi" w:cstheme="minorHAnsi"/>
            <w:sz w:val="22"/>
            <w:szCs w:val="22"/>
          </w:rPr>
          <w:t>1997 m</w:t>
        </w:r>
      </w:smartTag>
      <w:r w:rsidRPr="00A3144D">
        <w:rPr>
          <w:rFonts w:asciiTheme="minorHAnsi" w:hAnsiTheme="minorHAnsi" w:cstheme="minorHAnsi"/>
          <w:sz w:val="22"/>
          <w:szCs w:val="22"/>
        </w:rPr>
        <w:t>. kovo 13 d. nutarimu Nr. 222 „Dėl nenugalimos jėgos (</w:t>
      </w:r>
      <w:r w:rsidRPr="00A3144D">
        <w:rPr>
          <w:rFonts w:asciiTheme="minorHAnsi" w:hAnsiTheme="minorHAnsi" w:cstheme="minorHAnsi"/>
          <w:iCs/>
          <w:sz w:val="22"/>
          <w:szCs w:val="22"/>
        </w:rPr>
        <w:t>force majeure</w:t>
      </w:r>
      <w:r w:rsidRPr="00A3144D">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8.2. Šalis, prašanti ją atleisti nuo atsakomybės, privalo pranešti kitai Šaliai raštu apie nenugalimos jėgos aplinkybes nedelsdama, bet ne vėliau kaip per 3 (tris) darbo dienas nuo tokių aplinkybių atsiradimo ar paaiškėjimo, pateikdama </w:t>
      </w:r>
      <w:proofErr w:type="spellStart"/>
      <w:r w:rsidRPr="00A3144D">
        <w:rPr>
          <w:rFonts w:asciiTheme="minorHAnsi" w:hAnsiTheme="minorHAnsi" w:cstheme="minorHAnsi"/>
          <w:sz w:val="22"/>
          <w:szCs w:val="22"/>
        </w:rPr>
        <w:t>įrodymus</w:t>
      </w:r>
      <w:proofErr w:type="spellEnd"/>
      <w:r w:rsidRPr="00A3144D">
        <w:rPr>
          <w:rFonts w:asciiTheme="minorHAnsi" w:hAnsiTheme="minorHAnsi" w:cstheme="minorHAnsi"/>
          <w:sz w:val="22"/>
          <w:szCs w:val="22"/>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9. Intelektinės ir pramoninės nuosavybės teisės</w:t>
      </w:r>
    </w:p>
    <w:p w14:paraId="16CE03F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10. Šalių pareiškimai ir garantijos</w:t>
      </w:r>
    </w:p>
    <w:p w14:paraId="423BECA8"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 Kiekviena iš Šalių pareiškia ir garantuoja kitai Šaliai, kad:</w:t>
      </w:r>
    </w:p>
    <w:p w14:paraId="0FF2B66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10.1.1. Šalis yra tinkamai įsteigta ir teisėtai veikia pagal Lietuvos Respublikos įstatymus;</w:t>
      </w:r>
    </w:p>
    <w:p w14:paraId="6D4D8C2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10.1.4. ši Sutartis yra Šaliai galiojantis, teisinis ir ją saistantis įsipareigojimas, kurio vykdymo galima pareikalauti pagal Sutarties sąlygas.</w:t>
      </w:r>
    </w:p>
    <w:p w14:paraId="39045860"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11. Konfidencialumo įsipareigojimai</w:t>
      </w:r>
    </w:p>
    <w:p w14:paraId="76BF28D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12. Darbų atlikimo garantijos.</w:t>
      </w:r>
    </w:p>
    <w:p w14:paraId="13F3B0D6"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12.1. Rangovas garantuoja, kad atlikti statybos darbai atitinka norminių statybos dokumentų reikalavimus.</w:t>
      </w:r>
    </w:p>
    <w:p w14:paraId="06D3BB24"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12.2. Rangovas negarantuoja už atliktus darbus, jeigu Užsakovas davė klaidingus nurodymus ir darbų aprašymus.</w:t>
      </w:r>
    </w:p>
    <w:p w14:paraId="03BF0CCE"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 Nustatomi šie garantiniai terminai sutarties objektui</w:t>
      </w:r>
      <w:r w:rsidRPr="00A3144D">
        <w:rPr>
          <w:rFonts w:asciiTheme="minorHAnsi" w:hAnsiTheme="minorHAnsi" w:cstheme="minorHAnsi"/>
          <w:b/>
          <w:sz w:val="22"/>
          <w:szCs w:val="22"/>
        </w:rPr>
        <w:t xml:space="preserve"> :</w:t>
      </w:r>
    </w:p>
    <w:p w14:paraId="5F9845B6"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12.4.1. paslėptiems statinio elementams (konstrukcijoms, vamzdynams ir pan.) -dešimt metų;</w:t>
      </w:r>
    </w:p>
    <w:p w14:paraId="6FB73F91"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12.4.2. Esant tyčia paslėptiems defektams – dvidešimt metų.</w:t>
      </w:r>
    </w:p>
    <w:p w14:paraId="640E7F75"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12.4.3. Kitiems darbams ir įrenginiams – penkeri metai.</w:t>
      </w:r>
    </w:p>
    <w:p w14:paraId="1B3C86FE"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12.6. Garantinis terminas sustabdomas tiek laiko, kiek objektas negalėjo būti naudojamas dėl nustatytų defektų, už kuriuos atsako rangovas.</w:t>
      </w:r>
    </w:p>
    <w:p w14:paraId="15805091" w14:textId="77777777" w:rsidR="001A612A" w:rsidRPr="00A3144D" w:rsidRDefault="001A612A" w:rsidP="001A612A">
      <w:pPr>
        <w:ind w:firstLine="567"/>
        <w:jc w:val="both"/>
        <w:rPr>
          <w:rFonts w:asciiTheme="minorHAnsi" w:hAnsiTheme="minorHAnsi" w:cstheme="minorHAnsi"/>
          <w:b/>
          <w:sz w:val="22"/>
          <w:szCs w:val="22"/>
        </w:rPr>
      </w:pPr>
      <w:r w:rsidRPr="00A3144D">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13. Sutarties galiojimas</w:t>
      </w:r>
    </w:p>
    <w:p w14:paraId="5F38F58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13.1. Sutarties galiojimo terminas nustatytas Sutarties specialiosiose sąlygose.</w:t>
      </w:r>
    </w:p>
    <w:p w14:paraId="2730317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7EE6212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14. Sutarties pakeitimai</w:t>
      </w:r>
    </w:p>
    <w:p w14:paraId="0A2F83B6" w14:textId="77777777" w:rsidR="001A612A" w:rsidRPr="00A3144D" w:rsidRDefault="001A612A" w:rsidP="001A612A">
      <w:pPr>
        <w:tabs>
          <w:tab w:val="num" w:pos="1729"/>
        </w:tabs>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A3144D" w:rsidRDefault="001A612A" w:rsidP="001A612A">
      <w:pPr>
        <w:tabs>
          <w:tab w:val="num" w:pos="1729"/>
        </w:tabs>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15. Sutarties vykdymo sustabdymas</w:t>
      </w:r>
    </w:p>
    <w:p w14:paraId="78D7545B"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15.1. Esant svarbioms aplinkybėms, Užsakovas turi teisę sustabdyti Darbų ar kurios nors jų dalies vykdymą.</w:t>
      </w:r>
    </w:p>
    <w:p w14:paraId="77CC220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15.3. Kai dėl esminių klaidų ar pažeidimų Sutartis tampa negaliojančia, Užsakovas stabdo Sutarties vykdymą. Jei minėtos klaidos ar pažeidimai vyksta dėl Rangovo kaltės, Užsakovas, atsižvelgdamas į klaidos ar pažeidimo mastą, gali </w:t>
      </w:r>
      <w:r w:rsidRPr="00A3144D">
        <w:rPr>
          <w:rFonts w:asciiTheme="minorHAnsi" w:hAnsiTheme="minorHAnsi" w:cstheme="minorHAnsi"/>
          <w:sz w:val="22"/>
          <w:szCs w:val="22"/>
        </w:rPr>
        <w:lastRenderedPageBreak/>
        <w:t>nevykdyti savo įsipareigojimo mokėti Rangovui arba gali pareikalauti grąžinti jau sumokėtas sumas ir pasinaudoti Sutarties įvykdymo užtikrinimu.</w:t>
      </w:r>
    </w:p>
    <w:p w14:paraId="10DAC31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16. Sutarties nutraukimas</w:t>
      </w:r>
    </w:p>
    <w:p w14:paraId="0547078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16.1. Sutartis gali būti nutraukiama raštišku Šalių susitarimu.</w:t>
      </w:r>
    </w:p>
    <w:p w14:paraId="10F8C80C"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 Užsakovas turi teisę vienašališkai nutraukti Sutartį šiais atvejais:</w:t>
      </w:r>
    </w:p>
    <w:p w14:paraId="4E1FA4B7"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16.3.2.1. kai Rangovas per Užsakovo nustatytą protingą terminą nepašalino atliktų paslaugų rezultato trūkumų;</w:t>
      </w:r>
    </w:p>
    <w:p w14:paraId="4CAA071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1DE981B"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16.3.2.3. kai paaiškėja, kad Rangovas yra (tapo) nemokus ir nebus pajėgus užbaigti ir/ar tinkamai įvykdyti Sutartį;</w:t>
      </w:r>
    </w:p>
    <w:p w14:paraId="437E2331"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A3144D">
        <w:rPr>
          <w:rFonts w:asciiTheme="minorHAnsi" w:hAnsiTheme="minorHAnsi" w:cstheme="minorHAnsi"/>
          <w:b/>
          <w:bCs/>
          <w:sz w:val="22"/>
          <w:szCs w:val="22"/>
        </w:rPr>
        <w:t>17. Ginčų nagrinėjimo tvarka</w:t>
      </w:r>
    </w:p>
    <w:p w14:paraId="3146A6C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18. Baigiamosios nuostatos</w:t>
      </w:r>
    </w:p>
    <w:p w14:paraId="3CEFE70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18.3. Visus kitus klausimus, kurie neaptarti Sutartyje, reguliuoja Lietuvos Respublikos teisės aktai.</w:t>
      </w:r>
    </w:p>
    <w:p w14:paraId="5B1EB03A"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A3144D" w:rsidRDefault="001A612A" w:rsidP="001A612A">
      <w:pPr>
        <w:autoSpaceDE w:val="0"/>
        <w:autoSpaceDN w:val="0"/>
        <w:adjustRightInd w:val="0"/>
        <w:jc w:val="center"/>
        <w:rPr>
          <w:rFonts w:asciiTheme="minorHAnsi" w:hAnsiTheme="minorHAnsi" w:cstheme="minorHAnsi"/>
          <w:sz w:val="22"/>
          <w:szCs w:val="22"/>
        </w:rPr>
      </w:pPr>
      <w:r w:rsidRPr="00A3144D">
        <w:rPr>
          <w:rFonts w:asciiTheme="minorHAnsi" w:hAnsiTheme="minorHAnsi" w:cstheme="minorHAnsi"/>
          <w:sz w:val="22"/>
          <w:szCs w:val="22"/>
        </w:rPr>
        <w:t>______________</w:t>
      </w:r>
    </w:p>
    <w:p w14:paraId="2714137E" w14:textId="77777777" w:rsidR="001A612A" w:rsidRPr="00A3144D" w:rsidRDefault="001A612A" w:rsidP="001A612A">
      <w:pPr>
        <w:rPr>
          <w:rFonts w:asciiTheme="minorHAnsi" w:eastAsia="Arial Unicode MS" w:hAnsiTheme="minorHAnsi" w:cstheme="minorHAnsi"/>
          <w:b/>
          <w:sz w:val="22"/>
          <w:szCs w:val="22"/>
          <w:bdr w:val="nil"/>
          <w:lang w:eastAsia="lt-LT"/>
        </w:rPr>
      </w:pPr>
    </w:p>
    <w:p w14:paraId="483C8730" w14:textId="77777777" w:rsidR="00D41484" w:rsidRPr="00A3144D" w:rsidRDefault="00D41484">
      <w:pPr>
        <w:rPr>
          <w:rFonts w:asciiTheme="minorHAnsi" w:hAnsiTheme="minorHAnsi" w:cstheme="minorHAnsi"/>
          <w:sz w:val="22"/>
          <w:szCs w:val="22"/>
        </w:rPr>
      </w:pPr>
    </w:p>
    <w:sectPr w:rsidR="00D41484" w:rsidRPr="00A3144D" w:rsidSect="001316E4">
      <w:headerReference w:type="default" r:id="rId12"/>
      <w:pgSz w:w="12240" w:h="15840"/>
      <w:pgMar w:top="851" w:right="567"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767448" w16cex:dateUtc="2026-03-19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F5AB59" w16cid:durableId="0376744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806CF" w14:textId="77777777" w:rsidR="00233A0B" w:rsidRDefault="00233A0B" w:rsidP="00A65E7F">
      <w:r>
        <w:separator/>
      </w:r>
    </w:p>
  </w:endnote>
  <w:endnote w:type="continuationSeparator" w:id="0">
    <w:p w14:paraId="1B0F7C66" w14:textId="77777777" w:rsidR="00233A0B" w:rsidRDefault="00233A0B" w:rsidP="00A65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2A80E" w14:textId="77777777" w:rsidR="00233A0B" w:rsidRDefault="00233A0B" w:rsidP="00A65E7F">
      <w:r>
        <w:separator/>
      </w:r>
    </w:p>
  </w:footnote>
  <w:footnote w:type="continuationSeparator" w:id="0">
    <w:p w14:paraId="1196C784" w14:textId="77777777" w:rsidR="00233A0B" w:rsidRDefault="00233A0B" w:rsidP="00A65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A2A08" w14:textId="6F1549D1" w:rsidR="00F350EF" w:rsidRPr="00F350EF" w:rsidRDefault="00F350EF" w:rsidP="00F350EF">
    <w:pPr>
      <w:pStyle w:val="Antrats"/>
      <w:jc w:val="right"/>
      <w:rPr>
        <w:rFonts w:asciiTheme="minorHAnsi" w:hAnsiTheme="minorHAnsi" w:cstheme="minorHAnsi"/>
      </w:rPr>
    </w:pPr>
    <w:r w:rsidRPr="00F350EF">
      <w:rPr>
        <w:rFonts w:asciiTheme="minorHAnsi" w:hAnsiTheme="minorHAnsi" w:cstheme="minorHAnsi"/>
      </w:rPr>
      <w:t>PRIEDAS NR. 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108AC"/>
    <w:rsid w:val="00013434"/>
    <w:rsid w:val="00022D82"/>
    <w:rsid w:val="00043006"/>
    <w:rsid w:val="00057BA5"/>
    <w:rsid w:val="00064D03"/>
    <w:rsid w:val="000673D1"/>
    <w:rsid w:val="00075CD7"/>
    <w:rsid w:val="000C7720"/>
    <w:rsid w:val="000D4F15"/>
    <w:rsid w:val="000E4DF6"/>
    <w:rsid w:val="000F3C41"/>
    <w:rsid w:val="001165A2"/>
    <w:rsid w:val="00121DB6"/>
    <w:rsid w:val="001316E4"/>
    <w:rsid w:val="0014649F"/>
    <w:rsid w:val="00164660"/>
    <w:rsid w:val="00176400"/>
    <w:rsid w:val="0017700C"/>
    <w:rsid w:val="0018164A"/>
    <w:rsid w:val="001831C3"/>
    <w:rsid w:val="00191479"/>
    <w:rsid w:val="00192174"/>
    <w:rsid w:val="001A0CF5"/>
    <w:rsid w:val="001A612A"/>
    <w:rsid w:val="001B4AD4"/>
    <w:rsid w:val="001D3F7E"/>
    <w:rsid w:val="001D73E0"/>
    <w:rsid w:val="001F0AF0"/>
    <w:rsid w:val="002018DD"/>
    <w:rsid w:val="00220073"/>
    <w:rsid w:val="002277BC"/>
    <w:rsid w:val="00230EB8"/>
    <w:rsid w:val="00231A61"/>
    <w:rsid w:val="00233A0B"/>
    <w:rsid w:val="00281063"/>
    <w:rsid w:val="00281AA3"/>
    <w:rsid w:val="00282089"/>
    <w:rsid w:val="00285797"/>
    <w:rsid w:val="00297F94"/>
    <w:rsid w:val="002A1F0F"/>
    <w:rsid w:val="002A5F1C"/>
    <w:rsid w:val="002C0D5F"/>
    <w:rsid w:val="002C2466"/>
    <w:rsid w:val="002D5AED"/>
    <w:rsid w:val="002F2F92"/>
    <w:rsid w:val="003113DE"/>
    <w:rsid w:val="00315171"/>
    <w:rsid w:val="00317A62"/>
    <w:rsid w:val="00324E67"/>
    <w:rsid w:val="0033114C"/>
    <w:rsid w:val="00340B3D"/>
    <w:rsid w:val="00343A26"/>
    <w:rsid w:val="0037105D"/>
    <w:rsid w:val="00374D5E"/>
    <w:rsid w:val="003868E1"/>
    <w:rsid w:val="003939B6"/>
    <w:rsid w:val="003B478F"/>
    <w:rsid w:val="003C5848"/>
    <w:rsid w:val="003D1D87"/>
    <w:rsid w:val="003D42CC"/>
    <w:rsid w:val="003E7F50"/>
    <w:rsid w:val="003F3E43"/>
    <w:rsid w:val="003F50CF"/>
    <w:rsid w:val="00424DF0"/>
    <w:rsid w:val="00441391"/>
    <w:rsid w:val="00442B98"/>
    <w:rsid w:val="0044328D"/>
    <w:rsid w:val="004478EE"/>
    <w:rsid w:val="00460D44"/>
    <w:rsid w:val="004702C2"/>
    <w:rsid w:val="00471C45"/>
    <w:rsid w:val="00476D10"/>
    <w:rsid w:val="00480E05"/>
    <w:rsid w:val="00494D06"/>
    <w:rsid w:val="004C65F0"/>
    <w:rsid w:val="004D3125"/>
    <w:rsid w:val="004E011B"/>
    <w:rsid w:val="004E47C9"/>
    <w:rsid w:val="005251AD"/>
    <w:rsid w:val="00525FBA"/>
    <w:rsid w:val="00527BFA"/>
    <w:rsid w:val="00534FA5"/>
    <w:rsid w:val="005449AA"/>
    <w:rsid w:val="00545FCF"/>
    <w:rsid w:val="0055327C"/>
    <w:rsid w:val="005721BD"/>
    <w:rsid w:val="0058234F"/>
    <w:rsid w:val="00590E3F"/>
    <w:rsid w:val="0059629C"/>
    <w:rsid w:val="00597E8A"/>
    <w:rsid w:val="005B018E"/>
    <w:rsid w:val="005B7935"/>
    <w:rsid w:val="005C120B"/>
    <w:rsid w:val="005D2A24"/>
    <w:rsid w:val="005D327D"/>
    <w:rsid w:val="005E31E4"/>
    <w:rsid w:val="005F397A"/>
    <w:rsid w:val="00600A62"/>
    <w:rsid w:val="006321F5"/>
    <w:rsid w:val="00635C3C"/>
    <w:rsid w:val="00635FB7"/>
    <w:rsid w:val="00643562"/>
    <w:rsid w:val="006463AB"/>
    <w:rsid w:val="006761A8"/>
    <w:rsid w:val="006763DA"/>
    <w:rsid w:val="00681E59"/>
    <w:rsid w:val="0068667D"/>
    <w:rsid w:val="006A02E3"/>
    <w:rsid w:val="006A50F8"/>
    <w:rsid w:val="006A7812"/>
    <w:rsid w:val="006D785C"/>
    <w:rsid w:val="006E6F41"/>
    <w:rsid w:val="00701B34"/>
    <w:rsid w:val="0071399D"/>
    <w:rsid w:val="00725AF2"/>
    <w:rsid w:val="00747582"/>
    <w:rsid w:val="00752DCB"/>
    <w:rsid w:val="007567FE"/>
    <w:rsid w:val="0077152F"/>
    <w:rsid w:val="007734BB"/>
    <w:rsid w:val="00785FF7"/>
    <w:rsid w:val="007B5819"/>
    <w:rsid w:val="007C1D14"/>
    <w:rsid w:val="007C20FD"/>
    <w:rsid w:val="007C747C"/>
    <w:rsid w:val="007D2C12"/>
    <w:rsid w:val="007D42C9"/>
    <w:rsid w:val="007E4D60"/>
    <w:rsid w:val="007E7DFA"/>
    <w:rsid w:val="007E7EF4"/>
    <w:rsid w:val="007F3335"/>
    <w:rsid w:val="008008C8"/>
    <w:rsid w:val="00804B06"/>
    <w:rsid w:val="008174F5"/>
    <w:rsid w:val="008268FC"/>
    <w:rsid w:val="00844C0B"/>
    <w:rsid w:val="00851E39"/>
    <w:rsid w:val="00856EAA"/>
    <w:rsid w:val="00863C81"/>
    <w:rsid w:val="0086569F"/>
    <w:rsid w:val="00884285"/>
    <w:rsid w:val="00887256"/>
    <w:rsid w:val="00896799"/>
    <w:rsid w:val="008A50F4"/>
    <w:rsid w:val="008C2484"/>
    <w:rsid w:val="008D0F6A"/>
    <w:rsid w:val="008D24D4"/>
    <w:rsid w:val="008D4587"/>
    <w:rsid w:val="008E24BA"/>
    <w:rsid w:val="00916613"/>
    <w:rsid w:val="009407AC"/>
    <w:rsid w:val="0094614C"/>
    <w:rsid w:val="00960627"/>
    <w:rsid w:val="00966027"/>
    <w:rsid w:val="00966F0F"/>
    <w:rsid w:val="00970E8F"/>
    <w:rsid w:val="009A297A"/>
    <w:rsid w:val="009B282B"/>
    <w:rsid w:val="009B66EE"/>
    <w:rsid w:val="009D69AB"/>
    <w:rsid w:val="009D7629"/>
    <w:rsid w:val="00A02CAA"/>
    <w:rsid w:val="00A14915"/>
    <w:rsid w:val="00A21416"/>
    <w:rsid w:val="00A221B5"/>
    <w:rsid w:val="00A229C7"/>
    <w:rsid w:val="00A24A83"/>
    <w:rsid w:val="00A3144D"/>
    <w:rsid w:val="00A317F7"/>
    <w:rsid w:val="00A31A0B"/>
    <w:rsid w:val="00A3667E"/>
    <w:rsid w:val="00A52435"/>
    <w:rsid w:val="00A56108"/>
    <w:rsid w:val="00A65E7F"/>
    <w:rsid w:val="00A66C64"/>
    <w:rsid w:val="00A950EC"/>
    <w:rsid w:val="00AB54E8"/>
    <w:rsid w:val="00AB5BB6"/>
    <w:rsid w:val="00AC16BC"/>
    <w:rsid w:val="00AE143E"/>
    <w:rsid w:val="00AE3F78"/>
    <w:rsid w:val="00AF468B"/>
    <w:rsid w:val="00B02364"/>
    <w:rsid w:val="00B10FE8"/>
    <w:rsid w:val="00B26F15"/>
    <w:rsid w:val="00B31BC9"/>
    <w:rsid w:val="00B35367"/>
    <w:rsid w:val="00B6560C"/>
    <w:rsid w:val="00B81A88"/>
    <w:rsid w:val="00BA114D"/>
    <w:rsid w:val="00BC46AC"/>
    <w:rsid w:val="00BD5A2E"/>
    <w:rsid w:val="00BE3A72"/>
    <w:rsid w:val="00C00261"/>
    <w:rsid w:val="00C02C4F"/>
    <w:rsid w:val="00C10059"/>
    <w:rsid w:val="00C21379"/>
    <w:rsid w:val="00C23581"/>
    <w:rsid w:val="00C25A45"/>
    <w:rsid w:val="00C46868"/>
    <w:rsid w:val="00C56928"/>
    <w:rsid w:val="00C72767"/>
    <w:rsid w:val="00C7553C"/>
    <w:rsid w:val="00C81C84"/>
    <w:rsid w:val="00C908B2"/>
    <w:rsid w:val="00CB6437"/>
    <w:rsid w:val="00CB70D2"/>
    <w:rsid w:val="00CC0EF3"/>
    <w:rsid w:val="00CD325E"/>
    <w:rsid w:val="00D04B0A"/>
    <w:rsid w:val="00D0577E"/>
    <w:rsid w:val="00D1637D"/>
    <w:rsid w:val="00D2378B"/>
    <w:rsid w:val="00D41484"/>
    <w:rsid w:val="00D43C2D"/>
    <w:rsid w:val="00D50227"/>
    <w:rsid w:val="00D815E5"/>
    <w:rsid w:val="00D9004A"/>
    <w:rsid w:val="00D90A3D"/>
    <w:rsid w:val="00DB6EA8"/>
    <w:rsid w:val="00DC27A2"/>
    <w:rsid w:val="00DC7C88"/>
    <w:rsid w:val="00DD43C6"/>
    <w:rsid w:val="00DE4C91"/>
    <w:rsid w:val="00DE5867"/>
    <w:rsid w:val="00DE7253"/>
    <w:rsid w:val="00DF52DA"/>
    <w:rsid w:val="00DF74E2"/>
    <w:rsid w:val="00E07A87"/>
    <w:rsid w:val="00E238D4"/>
    <w:rsid w:val="00E35D90"/>
    <w:rsid w:val="00E41A0A"/>
    <w:rsid w:val="00E64CD6"/>
    <w:rsid w:val="00E74F6F"/>
    <w:rsid w:val="00E7684A"/>
    <w:rsid w:val="00EB3141"/>
    <w:rsid w:val="00EC5276"/>
    <w:rsid w:val="00ED12C3"/>
    <w:rsid w:val="00EE0DE1"/>
    <w:rsid w:val="00EE0F60"/>
    <w:rsid w:val="00EE2332"/>
    <w:rsid w:val="00F207CC"/>
    <w:rsid w:val="00F350EF"/>
    <w:rsid w:val="00F56644"/>
    <w:rsid w:val="00F612DE"/>
    <w:rsid w:val="00F7597D"/>
    <w:rsid w:val="00F83721"/>
    <w:rsid w:val="00FD72D1"/>
    <w:rsid w:val="00FF24CA"/>
    <w:rsid w:val="00FF3D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A65E7F"/>
    <w:rPr>
      <w:sz w:val="20"/>
      <w:szCs w:val="20"/>
    </w:rPr>
  </w:style>
  <w:style w:type="character" w:customStyle="1" w:styleId="PuslapioinaostekstasDiagrama">
    <w:name w:val="Puslapio išnašos tekstas Diagrama"/>
    <w:basedOn w:val="Numatytasispastraiposriftas"/>
    <w:link w:val="Puslapioinaostekstas"/>
    <w:uiPriority w:val="99"/>
    <w:semiHidden/>
    <w:rsid w:val="00A65E7F"/>
    <w:rPr>
      <w:lang w:eastAsia="en-US"/>
    </w:rPr>
  </w:style>
  <w:style w:type="character" w:styleId="Puslapioinaosnuoroda">
    <w:name w:val="footnote reference"/>
    <w:basedOn w:val="Numatytasispastraiposriftas"/>
    <w:uiPriority w:val="99"/>
    <w:semiHidden/>
    <w:unhideWhenUsed/>
    <w:rsid w:val="00A65E7F"/>
    <w:rPr>
      <w:vertAlign w:val="superscript"/>
    </w:rPr>
  </w:style>
  <w:style w:type="paragraph" w:styleId="Antrats">
    <w:name w:val="header"/>
    <w:basedOn w:val="prastasis"/>
    <w:link w:val="AntratsDiagrama"/>
    <w:uiPriority w:val="99"/>
    <w:unhideWhenUsed/>
    <w:rsid w:val="00F350EF"/>
    <w:pPr>
      <w:tabs>
        <w:tab w:val="center" w:pos="4819"/>
        <w:tab w:val="right" w:pos="9638"/>
      </w:tabs>
    </w:pPr>
  </w:style>
  <w:style w:type="character" w:customStyle="1" w:styleId="AntratsDiagrama">
    <w:name w:val="Antraštės Diagrama"/>
    <w:basedOn w:val="Numatytasispastraiposriftas"/>
    <w:link w:val="Antrats"/>
    <w:uiPriority w:val="99"/>
    <w:rsid w:val="00F350EF"/>
    <w:rPr>
      <w:sz w:val="24"/>
      <w:szCs w:val="24"/>
      <w:lang w:eastAsia="en-US"/>
    </w:rPr>
  </w:style>
  <w:style w:type="paragraph" w:styleId="Porat">
    <w:name w:val="footer"/>
    <w:basedOn w:val="prastasis"/>
    <w:link w:val="PoratDiagrama"/>
    <w:uiPriority w:val="99"/>
    <w:unhideWhenUsed/>
    <w:rsid w:val="00F350EF"/>
    <w:pPr>
      <w:tabs>
        <w:tab w:val="center" w:pos="4819"/>
        <w:tab w:val="right" w:pos="9638"/>
      </w:tabs>
    </w:pPr>
  </w:style>
  <w:style w:type="character" w:customStyle="1" w:styleId="PoratDiagrama">
    <w:name w:val="Poraštė Diagrama"/>
    <w:basedOn w:val="Numatytasispastraiposriftas"/>
    <w:link w:val="Porat"/>
    <w:uiPriority w:val="99"/>
    <w:rsid w:val="00F350E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1644236744">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ytautas.Vitkus@kaunovandenys.lt"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footnotes" Target="footnotes.xml"/><Relationship Id="rId10" Type="http://schemas.openxmlformats.org/officeDocument/2006/relationships/hyperlink" Target="https://www.kaunovandenys.lt/wp-content/uploads/2023/12/Darbu-VPPS-bendrosios-salygos.pdf" TargetMode="External"/><Relationship Id="rId4" Type="http://schemas.openxmlformats.org/officeDocument/2006/relationships/webSettings" Target="webSettings.xml"/><Relationship Id="rId9" Type="http://schemas.openxmlformats.org/officeDocument/2006/relationships/hyperlink" Target="mailto:mindaugas.mizgaitis@kaunovandeny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14</Pages>
  <Words>30607</Words>
  <Characters>17446</Characters>
  <Application>Microsoft Office Word</Application>
  <DocSecurity>0</DocSecurity>
  <Lines>145</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Ugnė Čepauskaitė</cp:lastModifiedBy>
  <cp:revision>39</cp:revision>
  <dcterms:created xsi:type="dcterms:W3CDTF">2026-05-05T09:18:00Z</dcterms:created>
  <dcterms:modified xsi:type="dcterms:W3CDTF">2026-06-10T11:37:00Z</dcterms:modified>
</cp:coreProperties>
</file>